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A9FDCA" w14:textId="77777777" w:rsidR="00031F01" w:rsidRDefault="00031F01">
      <w:pPr>
        <w:widowControl/>
        <w:spacing w:before="0" w:after="0"/>
        <w:rPr>
          <w:szCs w:val="24"/>
        </w:rPr>
      </w:pPr>
    </w:p>
    <w:p w14:paraId="7B79DC03" w14:textId="77777777" w:rsidR="0069332C" w:rsidRDefault="00F208E0" w:rsidP="00F208E0">
      <w:pPr>
        <w:jc w:val="center"/>
        <w:rPr>
          <w:szCs w:val="24"/>
        </w:rPr>
      </w:pPr>
      <w:r w:rsidRPr="00F208E0">
        <w:rPr>
          <w:noProof/>
          <w:szCs w:val="24"/>
        </w:rPr>
        <w:drawing>
          <wp:inline distT="0" distB="0" distL="0" distR="0" wp14:anchorId="5448404B" wp14:editId="72D76804">
            <wp:extent cx="3429000" cy="733425"/>
            <wp:effectExtent l="19050" t="0" r="0" b="0"/>
            <wp:docPr id="4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A50AF" w14:textId="77777777" w:rsidR="0069332C" w:rsidRPr="00021461" w:rsidRDefault="0069332C" w:rsidP="0069332C">
      <w:pPr>
        <w:rPr>
          <w:szCs w:val="24"/>
        </w:rPr>
      </w:pPr>
    </w:p>
    <w:p w14:paraId="79F60B22" w14:textId="77777777" w:rsidR="008B2D74" w:rsidRDefault="008B2D74" w:rsidP="00B55A08">
      <w:pPr>
        <w:rPr>
          <w:b/>
          <w:sz w:val="28"/>
          <w:szCs w:val="28"/>
          <w:u w:val="single"/>
        </w:rPr>
      </w:pPr>
    </w:p>
    <w:p w14:paraId="6F161514" w14:textId="77777777" w:rsidR="00BA5BEC" w:rsidRDefault="00BA5BEC" w:rsidP="007469D7">
      <w:pPr>
        <w:rPr>
          <w:i/>
          <w:color w:val="FF0000"/>
          <w:sz w:val="32"/>
          <w:szCs w:val="32"/>
          <w:u w:val="single"/>
        </w:rPr>
      </w:pPr>
    </w:p>
    <w:p w14:paraId="3D3398AD" w14:textId="77777777" w:rsidR="007469D7" w:rsidRDefault="00C96953" w:rsidP="007469D7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  <w:u w:val="single"/>
        </w:rPr>
        <w:t xml:space="preserve">PLEASE </w:t>
      </w:r>
      <w:r w:rsidRPr="00C96953">
        <w:rPr>
          <w:i/>
          <w:color w:val="FF0000"/>
          <w:sz w:val="32"/>
          <w:szCs w:val="32"/>
          <w:u w:val="single"/>
        </w:rPr>
        <w:t>NOTE</w:t>
      </w:r>
      <w:r>
        <w:rPr>
          <w:i/>
          <w:color w:val="FF0000"/>
          <w:sz w:val="32"/>
          <w:szCs w:val="32"/>
        </w:rPr>
        <w:t xml:space="preserve">:  </w:t>
      </w:r>
    </w:p>
    <w:p w14:paraId="7F74FAC9" w14:textId="77777777" w:rsidR="00B55A08" w:rsidRDefault="0069332C" w:rsidP="007469D7">
      <w:pPr>
        <w:pStyle w:val="ListParagraph"/>
        <w:numPr>
          <w:ilvl w:val="0"/>
          <w:numId w:val="29"/>
        </w:num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What follows</w:t>
      </w:r>
      <w:r w:rsidR="00A35AF2" w:rsidRPr="007469D7">
        <w:rPr>
          <w:i/>
          <w:color w:val="FF0000"/>
          <w:sz w:val="32"/>
          <w:szCs w:val="32"/>
        </w:rPr>
        <w:t xml:space="preserve"> is a template.  Where you see words in </w:t>
      </w:r>
      <w:r w:rsidR="00A35AF2" w:rsidRPr="007469D7">
        <w:rPr>
          <w:i/>
          <w:color w:val="4F81BD" w:themeColor="accent1"/>
          <w:sz w:val="32"/>
          <w:szCs w:val="32"/>
        </w:rPr>
        <w:t>BLUE</w:t>
      </w:r>
      <w:r w:rsidR="00A35AF2" w:rsidRPr="007469D7">
        <w:rPr>
          <w:i/>
          <w:color w:val="FF0000"/>
          <w:sz w:val="32"/>
          <w:szCs w:val="32"/>
        </w:rPr>
        <w:t>, please fill in the correct information for your building.</w:t>
      </w:r>
    </w:p>
    <w:p w14:paraId="45C5FE56" w14:textId="77777777" w:rsidR="007469D7" w:rsidRPr="007469D7" w:rsidRDefault="005006C9" w:rsidP="007469D7">
      <w:pPr>
        <w:pStyle w:val="ListParagraph"/>
        <w:numPr>
          <w:ilvl w:val="0"/>
          <w:numId w:val="29"/>
        </w:num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Also, p</w:t>
      </w:r>
      <w:r w:rsidR="007469D7">
        <w:rPr>
          <w:i/>
          <w:color w:val="FF0000"/>
          <w:sz w:val="32"/>
          <w:szCs w:val="32"/>
        </w:rPr>
        <w:t>lease amend the Table of Contents to show the correct page numbers of each subject.  That will change when you are done customizing the template</w:t>
      </w:r>
    </w:p>
    <w:p w14:paraId="57BAF2E5" w14:textId="77777777" w:rsidR="00B55A08" w:rsidRDefault="00B55A08" w:rsidP="007469D7"/>
    <w:p w14:paraId="3A052A3C" w14:textId="77777777" w:rsidR="00B55A08" w:rsidRDefault="00B55A08" w:rsidP="00B55A08"/>
    <w:p w14:paraId="733220FA" w14:textId="77777777" w:rsidR="00B55A08" w:rsidRPr="00B55A08" w:rsidRDefault="00B55A08" w:rsidP="00B55A08"/>
    <w:p w14:paraId="65280736" w14:textId="77777777" w:rsidR="00CE3DBA" w:rsidRPr="00B55A08" w:rsidRDefault="003564BC" w:rsidP="00B55A08">
      <w:pPr>
        <w:jc w:val="center"/>
        <w:rPr>
          <w:b/>
          <w:bCs/>
          <w:color w:val="00B0F0"/>
          <w:sz w:val="44"/>
          <w:szCs w:val="44"/>
        </w:rPr>
      </w:pPr>
      <w:r w:rsidRPr="00B55A08">
        <w:rPr>
          <w:b/>
          <w:bCs/>
          <w:color w:val="00B0F0"/>
          <w:sz w:val="44"/>
          <w:szCs w:val="44"/>
        </w:rPr>
        <w:t>Building</w:t>
      </w:r>
    </w:p>
    <w:p w14:paraId="4BA98E24" w14:textId="77777777" w:rsidR="003C7C72" w:rsidRPr="00B55A08" w:rsidRDefault="003C7C72" w:rsidP="00B55A08">
      <w:pPr>
        <w:jc w:val="center"/>
        <w:rPr>
          <w:b/>
          <w:bCs/>
          <w:sz w:val="44"/>
          <w:szCs w:val="44"/>
        </w:rPr>
      </w:pPr>
      <w:r w:rsidRPr="00B55A08">
        <w:rPr>
          <w:b/>
          <w:bCs/>
          <w:sz w:val="44"/>
          <w:szCs w:val="44"/>
        </w:rPr>
        <w:t>Emergency Response Plan</w:t>
      </w:r>
    </w:p>
    <w:p w14:paraId="42BEC7A8" w14:textId="77777777" w:rsidR="00124FA3" w:rsidRPr="00B55A08" w:rsidRDefault="003564BC" w:rsidP="00B55A08">
      <w:pPr>
        <w:jc w:val="center"/>
        <w:rPr>
          <w:b/>
          <w:bCs/>
          <w:color w:val="00B0F0"/>
          <w:sz w:val="44"/>
          <w:szCs w:val="44"/>
        </w:rPr>
      </w:pPr>
      <w:r w:rsidRPr="00B55A08">
        <w:rPr>
          <w:b/>
          <w:bCs/>
          <w:color w:val="00B0F0"/>
          <w:sz w:val="44"/>
          <w:szCs w:val="44"/>
        </w:rPr>
        <w:t>Address</w:t>
      </w:r>
    </w:p>
    <w:p w14:paraId="2BFE43EF" w14:textId="77777777" w:rsidR="00CE3DBA" w:rsidRPr="00B55A08" w:rsidRDefault="00CE3DBA" w:rsidP="00B55A08">
      <w:pPr>
        <w:jc w:val="center"/>
        <w:rPr>
          <w:b/>
          <w:bCs/>
          <w:sz w:val="44"/>
          <w:szCs w:val="44"/>
        </w:rPr>
      </w:pPr>
    </w:p>
    <w:p w14:paraId="548101BD" w14:textId="77777777" w:rsidR="00124FA3" w:rsidRPr="00B55A08" w:rsidRDefault="003C7C72" w:rsidP="00B55A08">
      <w:pPr>
        <w:jc w:val="center"/>
        <w:rPr>
          <w:b/>
          <w:bCs/>
          <w:sz w:val="44"/>
          <w:szCs w:val="44"/>
        </w:rPr>
      </w:pPr>
      <w:r w:rsidRPr="00B55A08">
        <w:rPr>
          <w:b/>
          <w:bCs/>
          <w:sz w:val="44"/>
          <w:szCs w:val="44"/>
        </w:rPr>
        <w:t>Security/Building Command Center</w:t>
      </w:r>
      <w:r w:rsidR="00296DFF" w:rsidRPr="00B55A08">
        <w:rPr>
          <w:b/>
          <w:bCs/>
          <w:sz w:val="44"/>
          <w:szCs w:val="44"/>
        </w:rPr>
        <w:t>:</w:t>
      </w:r>
    </w:p>
    <w:p w14:paraId="742C884C" w14:textId="77777777" w:rsidR="003C7C72" w:rsidRPr="00B55A08" w:rsidRDefault="003564BC" w:rsidP="00B55A08">
      <w:pPr>
        <w:jc w:val="center"/>
        <w:rPr>
          <w:b/>
          <w:bCs/>
          <w:color w:val="00B0F0"/>
          <w:sz w:val="44"/>
          <w:szCs w:val="44"/>
        </w:rPr>
      </w:pPr>
      <w:r w:rsidRPr="00B55A08">
        <w:rPr>
          <w:b/>
          <w:bCs/>
          <w:color w:val="00B0F0"/>
          <w:sz w:val="44"/>
          <w:szCs w:val="44"/>
        </w:rPr>
        <w:t>Location</w:t>
      </w:r>
    </w:p>
    <w:p w14:paraId="6B75C73D" w14:textId="77777777" w:rsidR="005A3519" w:rsidRPr="00B55A08" w:rsidRDefault="005A3519" w:rsidP="00B55A08">
      <w:pPr>
        <w:jc w:val="center"/>
        <w:rPr>
          <w:b/>
          <w:bCs/>
          <w:sz w:val="44"/>
          <w:szCs w:val="44"/>
        </w:rPr>
      </w:pPr>
    </w:p>
    <w:p w14:paraId="20696446" w14:textId="77777777" w:rsidR="00CE3DBA" w:rsidRPr="00B55A08" w:rsidRDefault="00A8646F" w:rsidP="00B55A08">
      <w:pPr>
        <w:jc w:val="center"/>
        <w:rPr>
          <w:b/>
          <w:bCs/>
          <w:sz w:val="44"/>
          <w:szCs w:val="44"/>
        </w:rPr>
      </w:pPr>
      <w:r w:rsidRPr="00B55A08">
        <w:rPr>
          <w:b/>
          <w:bCs/>
          <w:sz w:val="44"/>
          <w:szCs w:val="44"/>
        </w:rPr>
        <w:t xml:space="preserve">Primary </w:t>
      </w:r>
      <w:r w:rsidR="003C7C72" w:rsidRPr="00B55A08">
        <w:rPr>
          <w:b/>
          <w:bCs/>
          <w:sz w:val="44"/>
          <w:szCs w:val="44"/>
        </w:rPr>
        <w:t xml:space="preserve">Assembly </w:t>
      </w:r>
      <w:r w:rsidRPr="00B55A08">
        <w:rPr>
          <w:b/>
          <w:bCs/>
          <w:sz w:val="44"/>
          <w:szCs w:val="44"/>
        </w:rPr>
        <w:t>Area</w:t>
      </w:r>
      <w:r w:rsidR="003C7C72" w:rsidRPr="00B55A08">
        <w:rPr>
          <w:b/>
          <w:bCs/>
          <w:sz w:val="44"/>
          <w:szCs w:val="44"/>
        </w:rPr>
        <w:t>:</w:t>
      </w:r>
    </w:p>
    <w:p w14:paraId="0638A7AD" w14:textId="77777777" w:rsidR="003C7C72" w:rsidRPr="00B55A08" w:rsidRDefault="003564BC" w:rsidP="00B55A08">
      <w:pPr>
        <w:jc w:val="center"/>
        <w:rPr>
          <w:b/>
          <w:bCs/>
          <w:color w:val="00B0F0"/>
          <w:sz w:val="44"/>
          <w:szCs w:val="44"/>
        </w:rPr>
      </w:pPr>
      <w:r w:rsidRPr="00B55A08">
        <w:rPr>
          <w:b/>
          <w:bCs/>
          <w:color w:val="00B0F0"/>
          <w:sz w:val="44"/>
          <w:szCs w:val="44"/>
        </w:rPr>
        <w:t>Location</w:t>
      </w:r>
    </w:p>
    <w:p w14:paraId="46854DF2" w14:textId="77777777" w:rsidR="00C67D77" w:rsidRPr="00B55A08" w:rsidRDefault="00C67D77" w:rsidP="00B55A08">
      <w:pPr>
        <w:rPr>
          <w:b/>
          <w:bCs/>
          <w:sz w:val="44"/>
          <w:szCs w:val="44"/>
        </w:rPr>
      </w:pPr>
    </w:p>
    <w:p w14:paraId="030C1C4D" w14:textId="77777777" w:rsidR="00DE26EC" w:rsidRPr="00B55A08" w:rsidRDefault="00DE26EC" w:rsidP="00B55A08"/>
    <w:p w14:paraId="02A67238" w14:textId="77777777" w:rsidR="00DE26EC" w:rsidRDefault="00DE26EC" w:rsidP="00B55A08"/>
    <w:p w14:paraId="46788352" w14:textId="77777777" w:rsidR="008B2D74" w:rsidRDefault="008B2D74" w:rsidP="00B55A08"/>
    <w:p w14:paraId="1852BB60" w14:textId="77777777" w:rsidR="008B2D74" w:rsidRDefault="008B2D74" w:rsidP="00B55A08"/>
    <w:p w14:paraId="38EB14DD" w14:textId="77777777" w:rsidR="00C67D77" w:rsidRPr="00B55A08" w:rsidRDefault="00C67D77" w:rsidP="00B55A08"/>
    <w:p w14:paraId="2D8C2499" w14:textId="77777777" w:rsidR="006259D2" w:rsidRPr="00A35AF2" w:rsidRDefault="006259D2" w:rsidP="0079058F">
      <w:pPr>
        <w:pStyle w:val="Heading1"/>
        <w:rPr>
          <w:caps/>
        </w:rPr>
      </w:pPr>
      <w:bookmarkStart w:id="0" w:name="_Toc36042499"/>
      <w:bookmarkStart w:id="1" w:name="_Toc36042807"/>
      <w:bookmarkStart w:id="2" w:name="_Toc36043662"/>
      <w:bookmarkStart w:id="3" w:name="_Toc36045143"/>
      <w:bookmarkStart w:id="4" w:name="INFORMATION_SPECIFIC_TO_THE_RCSOB"/>
      <w:r w:rsidRPr="00A35AF2">
        <w:rPr>
          <w:caps/>
        </w:rPr>
        <w:t>Introduction</w:t>
      </w:r>
      <w:bookmarkEnd w:id="0"/>
      <w:bookmarkEnd w:id="1"/>
      <w:bookmarkEnd w:id="2"/>
      <w:bookmarkEnd w:id="3"/>
      <w:r w:rsidRPr="00A35AF2">
        <w:rPr>
          <w:caps/>
        </w:rPr>
        <w:t xml:space="preserve"> </w:t>
      </w:r>
    </w:p>
    <w:p w14:paraId="7464D1E7" w14:textId="77777777" w:rsidR="00CD3C4C" w:rsidRPr="00CD3C4C" w:rsidRDefault="00CD3C4C" w:rsidP="00B55A08">
      <w:pPr>
        <w:rPr>
          <w:b/>
          <w:bCs/>
          <w:szCs w:val="24"/>
          <w:u w:val="single"/>
        </w:rPr>
      </w:pPr>
    </w:p>
    <w:p w14:paraId="5AD58054" w14:textId="77777777" w:rsidR="006259D2" w:rsidRDefault="006259D2" w:rsidP="00B55A08">
      <w:r w:rsidRPr="00B55A08">
        <w:t xml:space="preserve">This Building Emergency Response Plan </w:t>
      </w:r>
      <w:r w:rsidR="00C96953">
        <w:t>provid</w:t>
      </w:r>
      <w:r w:rsidR="00863B0D" w:rsidRPr="00B55A08">
        <w:t xml:space="preserve">es the procedures for </w:t>
      </w:r>
      <w:r w:rsidR="00C96953">
        <w:t xml:space="preserve">dealing with bomb threats, severe weather, </w:t>
      </w:r>
      <w:r w:rsidR="00A4369D">
        <w:t xml:space="preserve">and </w:t>
      </w:r>
      <w:r w:rsidR="00C96953">
        <w:t>building evacuations at</w:t>
      </w:r>
      <w:r w:rsidR="00002533" w:rsidRPr="00B55A08">
        <w:t xml:space="preserve"> the </w:t>
      </w:r>
      <w:r w:rsidR="001307D3" w:rsidRPr="00B55A08">
        <w:rPr>
          <w:b/>
          <w:bCs/>
          <w:color w:val="00B0F0"/>
        </w:rPr>
        <w:t>Building</w:t>
      </w:r>
      <w:r w:rsidRPr="00B55A08">
        <w:t xml:space="preserve">. </w:t>
      </w:r>
      <w:r w:rsidR="00487BA6">
        <w:t xml:space="preserve"> </w:t>
      </w:r>
      <w:r w:rsidR="00C96953">
        <w:t xml:space="preserve">All employees must </w:t>
      </w:r>
      <w:r w:rsidR="00833434" w:rsidRPr="00B55A08">
        <w:t>be</w:t>
      </w:r>
      <w:r w:rsidR="00C96953">
        <w:t xml:space="preserve"> </w:t>
      </w:r>
      <w:r w:rsidR="00833434" w:rsidRPr="00B55A08">
        <w:t>familiar with th</w:t>
      </w:r>
      <w:r w:rsidR="00C96953">
        <w:t>is</w:t>
      </w:r>
      <w:r w:rsidR="00833434" w:rsidRPr="00B55A08">
        <w:t xml:space="preserve"> </w:t>
      </w:r>
      <w:r w:rsidR="00863B0D" w:rsidRPr="00B55A08">
        <w:rPr>
          <w:b/>
          <w:bCs/>
          <w:color w:val="00B0F0"/>
        </w:rPr>
        <w:t>Building</w:t>
      </w:r>
      <w:r w:rsidR="00863B0D" w:rsidRPr="00B55A08">
        <w:t xml:space="preserve"> </w:t>
      </w:r>
      <w:r w:rsidR="00833434" w:rsidRPr="00B55A08">
        <w:t>Emergency Response P</w:t>
      </w:r>
      <w:r w:rsidRPr="00B55A08">
        <w:t>lan and their responsibilities during an emergency</w:t>
      </w:r>
      <w:r w:rsidR="00A4369D">
        <w:t xml:space="preserve">.  </w:t>
      </w:r>
    </w:p>
    <w:p w14:paraId="4BA908A2" w14:textId="77777777" w:rsidR="00CA04BE" w:rsidRDefault="00863B0D" w:rsidP="00B55A08">
      <w:r w:rsidRPr="00B55A08">
        <w:t>In all DGS-</w:t>
      </w:r>
      <w:r w:rsidR="00940E20">
        <w:t>M</w:t>
      </w:r>
      <w:r w:rsidRPr="00B55A08">
        <w:t xml:space="preserve">anaged </w:t>
      </w:r>
      <w:r w:rsidR="00940E20">
        <w:t>B</w:t>
      </w:r>
      <w:r w:rsidRPr="00B55A08">
        <w:t xml:space="preserve">uildings, </w:t>
      </w:r>
      <w:r w:rsidR="006259D2" w:rsidRPr="00B55A08">
        <w:t xml:space="preserve">DGS </w:t>
      </w:r>
      <w:r w:rsidR="00833434" w:rsidRPr="00B55A08">
        <w:t>Fire</w:t>
      </w:r>
      <w:r w:rsidR="00CA04BE">
        <w:t xml:space="preserve">, Safety &amp; Environmental Division (FSED) employees </w:t>
      </w:r>
      <w:r w:rsidR="006259D2" w:rsidRPr="00B55A08">
        <w:t>and Capitol Police</w:t>
      </w:r>
      <w:r w:rsidR="00CA04BE">
        <w:t xml:space="preserve"> Officers</w:t>
      </w:r>
      <w:r w:rsidR="006259D2" w:rsidRPr="00B55A08">
        <w:t xml:space="preserve"> have complete authority during any emergency.</w:t>
      </w:r>
      <w:r w:rsidR="00880FA9" w:rsidRPr="00B55A08">
        <w:t xml:space="preserve"> </w:t>
      </w:r>
      <w:r w:rsidR="00487BA6">
        <w:t xml:space="preserve"> </w:t>
      </w:r>
      <w:r w:rsidR="00CA04BE">
        <w:t>Upon arrival, t</w:t>
      </w:r>
      <w:r w:rsidR="006259D2" w:rsidRPr="00B55A08">
        <w:t xml:space="preserve">hey will take appropriate steps to ensure the orderly response within the building.  </w:t>
      </w:r>
      <w:r w:rsidR="00A4369D">
        <w:t xml:space="preserve">Be sure to </w:t>
      </w:r>
      <w:r w:rsidR="006259D2" w:rsidRPr="00B55A08">
        <w:t xml:space="preserve">maintain composure </w:t>
      </w:r>
      <w:r w:rsidR="00A4369D">
        <w:t>and</w:t>
      </w:r>
      <w:r w:rsidR="006259D2" w:rsidRPr="00B55A08">
        <w:t xml:space="preserve"> follow their instructions </w:t>
      </w:r>
      <w:r w:rsidR="00A4369D">
        <w:t xml:space="preserve">in order to protect </w:t>
      </w:r>
      <w:r w:rsidR="006259D2" w:rsidRPr="00B55A08">
        <w:t>your health and safety</w:t>
      </w:r>
      <w:r w:rsidR="00487BA6">
        <w:t>,</w:t>
      </w:r>
      <w:r w:rsidR="006259D2" w:rsidRPr="00B55A08">
        <w:t xml:space="preserve"> </w:t>
      </w:r>
      <w:r w:rsidR="00A4369D">
        <w:t>and that</w:t>
      </w:r>
      <w:r w:rsidR="006259D2" w:rsidRPr="00B55A08">
        <w:t xml:space="preserve"> of your fellow employees. </w:t>
      </w:r>
      <w:r w:rsidR="00487BA6">
        <w:t xml:space="preserve"> </w:t>
      </w:r>
    </w:p>
    <w:p w14:paraId="2EBCFAD5" w14:textId="77777777" w:rsidR="006259D2" w:rsidRPr="00B55A08" w:rsidRDefault="00CA04BE" w:rsidP="00B55A08">
      <w:r>
        <w:t xml:space="preserve">The emergency evacuation team, consisting of persons housed in </w:t>
      </w:r>
      <w:r w:rsidRPr="00CA04BE">
        <w:rPr>
          <w:b/>
          <w:color w:val="00B0F0"/>
        </w:rPr>
        <w:t>Building</w:t>
      </w:r>
      <w:r>
        <w:t xml:space="preserve">, will be wearing orange vests.  They will </w:t>
      </w:r>
      <w:r w:rsidR="006259D2" w:rsidRPr="00B55A08">
        <w:t>direct any emergency evacuation</w:t>
      </w:r>
      <w:r>
        <w:t xml:space="preserve"> from its start,</w:t>
      </w:r>
      <w:r w:rsidR="006259D2" w:rsidRPr="00B55A08">
        <w:t xml:space="preserve"> and may assist with other emergency situations as needed.   </w:t>
      </w:r>
    </w:p>
    <w:p w14:paraId="22EF77E6" w14:textId="77777777" w:rsidR="0077671B" w:rsidRDefault="0077671B" w:rsidP="0077671B">
      <w:pPr>
        <w:jc w:val="center"/>
        <w:rPr>
          <w:b/>
          <w:color w:val="FF0000"/>
          <w:sz w:val="40"/>
          <w:szCs w:val="40"/>
        </w:rPr>
      </w:pPr>
    </w:p>
    <w:p w14:paraId="57D78713" w14:textId="77777777" w:rsidR="0077671B" w:rsidRPr="00940E20" w:rsidRDefault="0077671B" w:rsidP="0077671B">
      <w:pPr>
        <w:jc w:val="center"/>
        <w:rPr>
          <w:b/>
          <w:sz w:val="40"/>
          <w:szCs w:val="40"/>
        </w:rPr>
      </w:pPr>
      <w:r w:rsidRPr="00940E20">
        <w:rPr>
          <w:b/>
          <w:color w:val="FF0000"/>
          <w:sz w:val="40"/>
          <w:szCs w:val="40"/>
        </w:rPr>
        <w:t xml:space="preserve">For All Emergency Calls - </w:t>
      </w:r>
      <w:r w:rsidRPr="002963F4">
        <w:rPr>
          <w:b/>
          <w:color w:val="FF0000"/>
          <w:sz w:val="40"/>
          <w:szCs w:val="40"/>
        </w:rPr>
        <w:t>Dial 911</w:t>
      </w:r>
    </w:p>
    <w:p w14:paraId="0265B98D" w14:textId="77777777" w:rsidR="0077671B" w:rsidRDefault="0077671B" w:rsidP="0077671B">
      <w:pPr>
        <w:jc w:val="center"/>
        <w:rPr>
          <w:b/>
          <w:sz w:val="40"/>
          <w:szCs w:val="40"/>
        </w:rPr>
      </w:pPr>
    </w:p>
    <w:p w14:paraId="138BFAF1" w14:textId="77777777" w:rsidR="0077671B" w:rsidRPr="002963F4" w:rsidRDefault="0077671B" w:rsidP="0077671B">
      <w:pPr>
        <w:jc w:val="center"/>
        <w:rPr>
          <w:sz w:val="40"/>
          <w:szCs w:val="40"/>
        </w:rPr>
      </w:pPr>
      <w:r w:rsidRPr="002963F4">
        <w:rPr>
          <w:sz w:val="40"/>
          <w:szCs w:val="40"/>
        </w:rPr>
        <w:t xml:space="preserve">For non-emergencies call Capitol Police </w:t>
      </w:r>
      <w:r>
        <w:rPr>
          <w:sz w:val="40"/>
          <w:szCs w:val="40"/>
        </w:rPr>
        <w:t xml:space="preserve">at </w:t>
      </w:r>
      <w:r w:rsidRPr="002963F4">
        <w:rPr>
          <w:sz w:val="40"/>
          <w:szCs w:val="40"/>
        </w:rPr>
        <w:t>717</w:t>
      </w:r>
      <w:r>
        <w:rPr>
          <w:sz w:val="40"/>
          <w:szCs w:val="40"/>
        </w:rPr>
        <w:t>-</w:t>
      </w:r>
      <w:r w:rsidRPr="002963F4">
        <w:rPr>
          <w:sz w:val="40"/>
          <w:szCs w:val="40"/>
        </w:rPr>
        <w:t>787-3199</w:t>
      </w:r>
    </w:p>
    <w:p w14:paraId="7C26A32D" w14:textId="77777777" w:rsidR="0077671B" w:rsidRDefault="0077671B" w:rsidP="0077671B">
      <w:pPr>
        <w:jc w:val="center"/>
        <w:rPr>
          <w:b/>
          <w:color w:val="000000"/>
          <w:sz w:val="40"/>
          <w:szCs w:val="40"/>
        </w:rPr>
      </w:pPr>
    </w:p>
    <w:p w14:paraId="714EEBF5" w14:textId="77777777" w:rsidR="0077671B" w:rsidRPr="002963F4" w:rsidRDefault="0077671B" w:rsidP="0077671B">
      <w:pPr>
        <w:jc w:val="center"/>
        <w:rPr>
          <w:color w:val="000000"/>
          <w:sz w:val="40"/>
          <w:szCs w:val="40"/>
        </w:rPr>
      </w:pPr>
      <w:r w:rsidRPr="002963F4">
        <w:rPr>
          <w:color w:val="000000"/>
          <w:sz w:val="40"/>
          <w:szCs w:val="40"/>
        </w:rPr>
        <w:t>DGS Fire, Safety &amp; Environmental Division</w:t>
      </w:r>
    </w:p>
    <w:p w14:paraId="7BBF0485" w14:textId="77777777" w:rsidR="0077671B" w:rsidRDefault="0077671B" w:rsidP="0077671B">
      <w:pPr>
        <w:rPr>
          <w:b/>
          <w:color w:val="000000"/>
          <w:sz w:val="40"/>
          <w:szCs w:val="40"/>
        </w:rPr>
      </w:pPr>
      <w:r w:rsidRPr="002963F4">
        <w:rPr>
          <w:color w:val="000000"/>
          <w:sz w:val="40"/>
          <w:szCs w:val="40"/>
        </w:rPr>
        <w:tab/>
      </w:r>
      <w:r w:rsidRPr="002963F4">
        <w:rPr>
          <w:color w:val="000000"/>
          <w:sz w:val="40"/>
          <w:szCs w:val="40"/>
        </w:rPr>
        <w:tab/>
        <w:t xml:space="preserve"> </w:t>
      </w:r>
      <w:r w:rsidRPr="002963F4">
        <w:rPr>
          <w:color w:val="000000"/>
          <w:sz w:val="40"/>
          <w:szCs w:val="40"/>
        </w:rPr>
        <w:tab/>
      </w:r>
      <w:r w:rsidRPr="002963F4">
        <w:rPr>
          <w:color w:val="000000"/>
          <w:sz w:val="40"/>
          <w:szCs w:val="40"/>
        </w:rPr>
        <w:tab/>
        <w:t>717-772-4545  or  717-705-2213</w:t>
      </w:r>
      <w:r w:rsidRPr="00FD09B9">
        <w:rPr>
          <w:b/>
          <w:color w:val="000000"/>
          <w:sz w:val="40"/>
          <w:szCs w:val="40"/>
        </w:rPr>
        <w:tab/>
      </w:r>
    </w:p>
    <w:p w14:paraId="6A1D5F85" w14:textId="77777777" w:rsidR="0077671B" w:rsidRDefault="0077671B" w:rsidP="00B55A08"/>
    <w:p w14:paraId="03E65F3D" w14:textId="77777777" w:rsidR="0077671B" w:rsidRDefault="0077671B" w:rsidP="00B55A08"/>
    <w:p w14:paraId="37E06C8B" w14:textId="77777777" w:rsidR="0077671B" w:rsidRPr="00B55A08" w:rsidRDefault="0077671B" w:rsidP="00B55A08"/>
    <w:p w14:paraId="37B0F1FB" w14:textId="77777777" w:rsidR="00B55A08" w:rsidRDefault="00940BB6" w:rsidP="0079058F">
      <w:pPr>
        <w:pStyle w:val="Heading1"/>
      </w:pPr>
      <w:bookmarkStart w:id="5" w:name="_Toc36042500"/>
      <w:bookmarkStart w:id="6" w:name="_Toc36042808"/>
      <w:bookmarkStart w:id="7" w:name="_Toc36043663"/>
      <w:bookmarkStart w:id="8" w:name="_Toc36045144"/>
      <w:r w:rsidRPr="001707AB">
        <w:t>Building Contact Information</w:t>
      </w:r>
      <w:bookmarkEnd w:id="5"/>
      <w:bookmarkEnd w:id="6"/>
      <w:bookmarkEnd w:id="7"/>
      <w:bookmarkEnd w:id="8"/>
    </w:p>
    <w:p w14:paraId="1A3FE9BA" w14:textId="77777777" w:rsidR="0077671B" w:rsidRPr="0077671B" w:rsidRDefault="0077671B" w:rsidP="007767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5567"/>
      </w:tblGrid>
      <w:tr w:rsidR="00B55A08" w14:paraId="6FE2088B" w14:textId="77777777" w:rsidTr="00BB5FFF">
        <w:tc>
          <w:tcPr>
            <w:tcW w:w="5328" w:type="dxa"/>
            <w:shd w:val="clear" w:color="auto" w:fill="auto"/>
          </w:tcPr>
          <w:p w14:paraId="20F6393F" w14:textId="77777777" w:rsidR="00B55A08" w:rsidRPr="0077671B" w:rsidRDefault="00B55A08" w:rsidP="00940E20">
            <w:pPr>
              <w:rPr>
                <w:b/>
                <w:bCs/>
              </w:rPr>
            </w:pPr>
            <w:r w:rsidRPr="0077671B">
              <w:rPr>
                <w:b/>
                <w:bCs/>
              </w:rPr>
              <w:t>Building Management:</w:t>
            </w:r>
          </w:p>
        </w:tc>
        <w:tc>
          <w:tcPr>
            <w:tcW w:w="5688" w:type="dxa"/>
            <w:shd w:val="clear" w:color="auto" w:fill="auto"/>
          </w:tcPr>
          <w:p w14:paraId="20FEF3F7" w14:textId="77777777" w:rsidR="00B55A08" w:rsidRPr="00BB5FFF" w:rsidRDefault="00B55A08" w:rsidP="00940E20">
            <w:pPr>
              <w:rPr>
                <w:b/>
                <w:bCs/>
                <w:color w:val="00B0F0"/>
              </w:rPr>
            </w:pPr>
            <w:r w:rsidRPr="00BB5FFF">
              <w:rPr>
                <w:b/>
                <w:bCs/>
                <w:color w:val="00B0F0"/>
              </w:rPr>
              <w:t>Agency</w:t>
            </w:r>
            <w:r w:rsidR="0077671B">
              <w:rPr>
                <w:b/>
                <w:bCs/>
                <w:color w:val="00B0F0"/>
              </w:rPr>
              <w:t xml:space="preserve"> </w:t>
            </w:r>
            <w:r w:rsidRPr="00BB5FFF">
              <w:rPr>
                <w:b/>
                <w:bCs/>
                <w:color w:val="00B0F0"/>
              </w:rPr>
              <w:t>/</w:t>
            </w:r>
            <w:r w:rsidR="0077671B">
              <w:rPr>
                <w:b/>
                <w:bCs/>
                <w:color w:val="00B0F0"/>
              </w:rPr>
              <w:t xml:space="preserve"> Name of company</w:t>
            </w:r>
          </w:p>
        </w:tc>
      </w:tr>
      <w:tr w:rsidR="00B55A08" w14:paraId="5D02D69E" w14:textId="77777777" w:rsidTr="00BB5FFF">
        <w:tc>
          <w:tcPr>
            <w:tcW w:w="5328" w:type="dxa"/>
            <w:shd w:val="clear" w:color="auto" w:fill="auto"/>
          </w:tcPr>
          <w:p w14:paraId="4D6EB714" w14:textId="77777777" w:rsidR="00B55A08" w:rsidRPr="0077671B" w:rsidRDefault="00B55A08" w:rsidP="00940E20">
            <w:pPr>
              <w:rPr>
                <w:b/>
                <w:bCs/>
              </w:rPr>
            </w:pPr>
            <w:r w:rsidRPr="0077671B">
              <w:rPr>
                <w:b/>
                <w:bCs/>
              </w:rPr>
              <w:t>Building Manager:</w:t>
            </w:r>
          </w:p>
        </w:tc>
        <w:tc>
          <w:tcPr>
            <w:tcW w:w="5688" w:type="dxa"/>
            <w:shd w:val="clear" w:color="auto" w:fill="auto"/>
          </w:tcPr>
          <w:p w14:paraId="2B725A66" w14:textId="77777777" w:rsidR="00B55A08" w:rsidRPr="00BB5FFF" w:rsidRDefault="000B02C7" w:rsidP="00940E20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Contact Information</w:t>
            </w:r>
          </w:p>
        </w:tc>
      </w:tr>
      <w:tr w:rsidR="00B55A08" w14:paraId="5E2880BC" w14:textId="77777777" w:rsidTr="00BB5FFF">
        <w:tc>
          <w:tcPr>
            <w:tcW w:w="5328" w:type="dxa"/>
            <w:shd w:val="clear" w:color="auto" w:fill="auto"/>
          </w:tcPr>
          <w:p w14:paraId="50F043E3" w14:textId="77777777" w:rsidR="00B55A08" w:rsidRPr="0077671B" w:rsidRDefault="00B55A08" w:rsidP="00940E20">
            <w:pPr>
              <w:rPr>
                <w:b/>
                <w:bCs/>
              </w:rPr>
            </w:pPr>
            <w:r w:rsidRPr="0077671B">
              <w:rPr>
                <w:b/>
                <w:bCs/>
              </w:rPr>
              <w:t>Alternate Contact:</w:t>
            </w:r>
          </w:p>
        </w:tc>
        <w:tc>
          <w:tcPr>
            <w:tcW w:w="5688" w:type="dxa"/>
            <w:shd w:val="clear" w:color="auto" w:fill="auto"/>
          </w:tcPr>
          <w:p w14:paraId="2C694929" w14:textId="77777777" w:rsidR="00B55A08" w:rsidRPr="00BB5FFF" w:rsidRDefault="000B02C7" w:rsidP="00940E20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Contact Information</w:t>
            </w:r>
          </w:p>
        </w:tc>
      </w:tr>
      <w:tr w:rsidR="00B55A08" w14:paraId="33EA262A" w14:textId="77777777" w:rsidTr="00BB5FFF">
        <w:tc>
          <w:tcPr>
            <w:tcW w:w="5328" w:type="dxa"/>
            <w:shd w:val="clear" w:color="auto" w:fill="auto"/>
          </w:tcPr>
          <w:p w14:paraId="52DF9A24" w14:textId="77777777" w:rsidR="00B55A08" w:rsidRPr="0077671B" w:rsidRDefault="00B55A08" w:rsidP="00940E20">
            <w:pPr>
              <w:rPr>
                <w:b/>
                <w:bCs/>
              </w:rPr>
            </w:pPr>
            <w:r w:rsidRPr="0077671B">
              <w:rPr>
                <w:b/>
                <w:bCs/>
              </w:rPr>
              <w:t>Building Fire Marshal:</w:t>
            </w:r>
          </w:p>
        </w:tc>
        <w:tc>
          <w:tcPr>
            <w:tcW w:w="5688" w:type="dxa"/>
            <w:shd w:val="clear" w:color="auto" w:fill="auto"/>
          </w:tcPr>
          <w:p w14:paraId="67293BDB" w14:textId="77777777" w:rsidR="00B55A08" w:rsidRPr="00BB5FFF" w:rsidRDefault="000B02C7" w:rsidP="00940E20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Contact Information</w:t>
            </w:r>
          </w:p>
        </w:tc>
      </w:tr>
      <w:tr w:rsidR="00B55A08" w14:paraId="4E3E9F6D" w14:textId="77777777" w:rsidTr="00BB5FFF">
        <w:tc>
          <w:tcPr>
            <w:tcW w:w="5328" w:type="dxa"/>
            <w:shd w:val="clear" w:color="auto" w:fill="auto"/>
          </w:tcPr>
          <w:p w14:paraId="38C6D86C" w14:textId="77777777" w:rsidR="00B55A08" w:rsidRPr="0077671B" w:rsidRDefault="00B55A08" w:rsidP="00940E20">
            <w:pPr>
              <w:rPr>
                <w:b/>
                <w:bCs/>
              </w:rPr>
            </w:pPr>
            <w:r w:rsidRPr="0077671B">
              <w:rPr>
                <w:b/>
                <w:bCs/>
              </w:rPr>
              <w:t>Alternate:</w:t>
            </w:r>
          </w:p>
        </w:tc>
        <w:tc>
          <w:tcPr>
            <w:tcW w:w="5688" w:type="dxa"/>
            <w:shd w:val="clear" w:color="auto" w:fill="auto"/>
          </w:tcPr>
          <w:p w14:paraId="3F6985CB" w14:textId="77777777" w:rsidR="00B55A08" w:rsidRPr="00BB5FFF" w:rsidRDefault="000B02C7" w:rsidP="00940E20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Contact Information</w:t>
            </w:r>
          </w:p>
        </w:tc>
      </w:tr>
      <w:tr w:rsidR="00B55A08" w14:paraId="6DDA5474" w14:textId="77777777" w:rsidTr="00BB5FFF">
        <w:tc>
          <w:tcPr>
            <w:tcW w:w="5328" w:type="dxa"/>
            <w:shd w:val="clear" w:color="auto" w:fill="auto"/>
          </w:tcPr>
          <w:p w14:paraId="5376FAE7" w14:textId="77777777" w:rsidR="00B55A08" w:rsidRPr="0077671B" w:rsidRDefault="00B55A08" w:rsidP="00940E20">
            <w:pPr>
              <w:rPr>
                <w:b/>
                <w:bCs/>
              </w:rPr>
            </w:pPr>
            <w:r w:rsidRPr="0077671B">
              <w:rPr>
                <w:b/>
                <w:bCs/>
              </w:rPr>
              <w:t>Assembly Area Leader:</w:t>
            </w:r>
          </w:p>
        </w:tc>
        <w:tc>
          <w:tcPr>
            <w:tcW w:w="5688" w:type="dxa"/>
            <w:shd w:val="clear" w:color="auto" w:fill="auto"/>
          </w:tcPr>
          <w:p w14:paraId="168455C0" w14:textId="77777777" w:rsidR="00B55A08" w:rsidRPr="00BB5FFF" w:rsidRDefault="000B02C7" w:rsidP="00940E20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Contact Information</w:t>
            </w:r>
          </w:p>
        </w:tc>
      </w:tr>
      <w:tr w:rsidR="00B55A08" w14:paraId="29CB0F11" w14:textId="77777777" w:rsidTr="00BB5FFF">
        <w:tc>
          <w:tcPr>
            <w:tcW w:w="5328" w:type="dxa"/>
            <w:shd w:val="clear" w:color="auto" w:fill="auto"/>
          </w:tcPr>
          <w:p w14:paraId="6BE6DEB3" w14:textId="77777777" w:rsidR="00B55A08" w:rsidRPr="0077671B" w:rsidRDefault="00B55A08" w:rsidP="00940E20">
            <w:pPr>
              <w:rPr>
                <w:b/>
                <w:bCs/>
              </w:rPr>
            </w:pPr>
            <w:r w:rsidRPr="0077671B">
              <w:rPr>
                <w:b/>
                <w:bCs/>
              </w:rPr>
              <w:t>Alternate:</w:t>
            </w:r>
          </w:p>
        </w:tc>
        <w:tc>
          <w:tcPr>
            <w:tcW w:w="5688" w:type="dxa"/>
            <w:shd w:val="clear" w:color="auto" w:fill="auto"/>
          </w:tcPr>
          <w:p w14:paraId="12FA5CE9" w14:textId="77777777" w:rsidR="00B55A08" w:rsidRPr="00BB5FFF" w:rsidRDefault="000B02C7" w:rsidP="00940E20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Contact Information</w:t>
            </w:r>
          </w:p>
        </w:tc>
      </w:tr>
    </w:tbl>
    <w:p w14:paraId="6E0DD065" w14:textId="77777777" w:rsidR="005424FC" w:rsidRPr="005424FC" w:rsidRDefault="009F2AB2" w:rsidP="009F2AB2">
      <w:pPr>
        <w:pStyle w:val="Title"/>
        <w:rPr>
          <w:rFonts w:ascii="Times New Roman" w:hAnsi="Times New Roman"/>
          <w:color w:val="00B0F0"/>
        </w:rPr>
      </w:pPr>
      <w:r w:rsidRPr="005424FC">
        <w:rPr>
          <w:rFonts w:ascii="Times New Roman" w:hAnsi="Times New Roman"/>
          <w:color w:val="00B0F0"/>
        </w:rPr>
        <w:lastRenderedPageBreak/>
        <w:t>BUILDING</w:t>
      </w:r>
    </w:p>
    <w:p w14:paraId="2300AF00" w14:textId="77777777" w:rsidR="009F2AB2" w:rsidRPr="005424FC" w:rsidRDefault="009F2AB2" w:rsidP="009F2AB2">
      <w:pPr>
        <w:pStyle w:val="Title"/>
        <w:rPr>
          <w:rFonts w:ascii="Times New Roman" w:hAnsi="Times New Roman"/>
        </w:rPr>
      </w:pPr>
      <w:r w:rsidRPr="005424FC">
        <w:rPr>
          <w:rFonts w:ascii="Times New Roman" w:hAnsi="Times New Roman"/>
          <w:color w:val="00B0F0"/>
        </w:rPr>
        <w:t>Address</w:t>
      </w:r>
    </w:p>
    <w:p w14:paraId="6C4653A9" w14:textId="77777777" w:rsidR="009F2AB2" w:rsidRPr="005424FC" w:rsidRDefault="009F2AB2" w:rsidP="009F2AB2">
      <w:pPr>
        <w:jc w:val="center"/>
        <w:rPr>
          <w:b/>
          <w:bCs/>
          <w:u w:val="single"/>
        </w:rPr>
      </w:pPr>
      <w:r w:rsidRPr="005424FC">
        <w:rPr>
          <w:b/>
          <w:bCs/>
          <w:u w:val="single"/>
        </w:rPr>
        <w:t xml:space="preserve">EMERGENCY EVACUATION </w:t>
      </w:r>
      <w:r w:rsidR="0077671B">
        <w:rPr>
          <w:b/>
          <w:bCs/>
          <w:u w:val="single"/>
        </w:rPr>
        <w:t>TEAM</w:t>
      </w:r>
    </w:p>
    <w:p w14:paraId="6104713B" w14:textId="77777777" w:rsidR="009F2AB2" w:rsidRPr="0077671B" w:rsidRDefault="005424FC" w:rsidP="009F2AB2">
      <w:pPr>
        <w:jc w:val="center"/>
        <w:rPr>
          <w:b/>
          <w:bCs/>
          <w:u w:val="single"/>
        </w:rPr>
      </w:pPr>
      <w:r w:rsidRPr="0077671B">
        <w:rPr>
          <w:b/>
          <w:bCs/>
          <w:u w:val="single"/>
        </w:rPr>
        <w:t>By Floor</w:t>
      </w:r>
    </w:p>
    <w:p w14:paraId="0278C193" w14:textId="77777777" w:rsidR="009F2AB2" w:rsidRPr="005424FC" w:rsidRDefault="009F2AB2" w:rsidP="009F2AB2">
      <w:pPr>
        <w:jc w:val="center"/>
        <w:rPr>
          <w:b/>
          <w:bCs/>
          <w:u w:val="single"/>
        </w:rPr>
      </w:pPr>
    </w:p>
    <w:p w14:paraId="6DA6CF69" w14:textId="77777777" w:rsidR="009F2AB2" w:rsidRPr="005424FC" w:rsidRDefault="005424FC" w:rsidP="009F2AB2">
      <w:pPr>
        <w:pStyle w:val="Heading1"/>
        <w:rPr>
          <w:sz w:val="24"/>
          <w:szCs w:val="24"/>
        </w:rPr>
      </w:pPr>
      <w:r w:rsidRPr="005424FC">
        <w:rPr>
          <w:sz w:val="24"/>
          <w:szCs w:val="24"/>
          <w:u w:val="none"/>
        </w:rPr>
        <w:t>Building Fire Marshall</w:t>
      </w:r>
      <w:r>
        <w:rPr>
          <w:sz w:val="24"/>
          <w:szCs w:val="24"/>
          <w:u w:val="none"/>
        </w:rPr>
        <w:t xml:space="preserve"> - </w:t>
      </w:r>
      <w:r w:rsidR="009F2AB2" w:rsidRPr="005424FC">
        <w:rPr>
          <w:color w:val="00B0F0"/>
          <w:sz w:val="24"/>
          <w:szCs w:val="24"/>
          <w:u w:val="none"/>
        </w:rPr>
        <w:t>Name and contact info</w:t>
      </w:r>
    </w:p>
    <w:p w14:paraId="336FD307" w14:textId="77777777" w:rsidR="009F2AB2" w:rsidRDefault="005424FC" w:rsidP="009F2AB2">
      <w:pPr>
        <w:ind w:left="5760" w:hanging="5760"/>
        <w:rPr>
          <w:b/>
          <w:color w:val="00B0F0"/>
        </w:rPr>
      </w:pPr>
      <w:r>
        <w:rPr>
          <w:b/>
          <w:bCs/>
        </w:rPr>
        <w:t xml:space="preserve">Alternate Fire Marshall - </w:t>
      </w:r>
      <w:r w:rsidR="009F2AB2" w:rsidRPr="005424FC">
        <w:rPr>
          <w:b/>
          <w:color w:val="00B0F0"/>
        </w:rPr>
        <w:t>Name and contact info</w:t>
      </w:r>
    </w:p>
    <w:p w14:paraId="63FF82E4" w14:textId="77777777" w:rsidR="0077671B" w:rsidRDefault="0077671B" w:rsidP="009F2AB2">
      <w:pPr>
        <w:ind w:left="5760" w:hanging="5760"/>
        <w:rPr>
          <w:b/>
          <w:color w:val="00B0F0"/>
        </w:rPr>
      </w:pPr>
    </w:p>
    <w:p w14:paraId="5C4D4C61" w14:textId="77777777" w:rsidR="0077671B" w:rsidRPr="005424FC" w:rsidRDefault="0077671B" w:rsidP="0077671B">
      <w:pPr>
        <w:pStyle w:val="Default"/>
        <w:rPr>
          <w:b/>
        </w:rPr>
      </w:pPr>
      <w:r>
        <w:rPr>
          <w:b/>
        </w:rPr>
        <w:t xml:space="preserve">Assembly Area Leader - </w:t>
      </w:r>
      <w:r w:rsidRPr="005424FC">
        <w:rPr>
          <w:b/>
          <w:color w:val="00B0F0"/>
        </w:rPr>
        <w:t>Name and contact info</w:t>
      </w:r>
    </w:p>
    <w:p w14:paraId="1C780021" w14:textId="77777777" w:rsidR="0077671B" w:rsidRPr="005424FC" w:rsidRDefault="0077671B" w:rsidP="0077671B">
      <w:pPr>
        <w:pStyle w:val="Default"/>
        <w:rPr>
          <w:b/>
          <w:color w:val="00B0F0"/>
        </w:rPr>
      </w:pPr>
      <w:r w:rsidRPr="005424FC">
        <w:rPr>
          <w:b/>
        </w:rPr>
        <w:t>Alternate</w:t>
      </w:r>
      <w:r>
        <w:rPr>
          <w:b/>
        </w:rPr>
        <w:t xml:space="preserve"> - </w:t>
      </w:r>
      <w:r w:rsidRPr="005424FC">
        <w:rPr>
          <w:b/>
          <w:color w:val="00B0F0"/>
        </w:rPr>
        <w:t>Name and contact info</w:t>
      </w:r>
    </w:p>
    <w:p w14:paraId="42A9B221" w14:textId="77777777" w:rsidR="0077671B" w:rsidRPr="005424FC" w:rsidRDefault="0077671B" w:rsidP="0077671B">
      <w:pPr>
        <w:pStyle w:val="Default"/>
        <w:rPr>
          <w:b/>
          <w:color w:val="00B0F0"/>
          <w:highlight w:val="yellow"/>
        </w:rPr>
      </w:pPr>
    </w:p>
    <w:p w14:paraId="0323620D" w14:textId="77777777" w:rsidR="0077671B" w:rsidRPr="005424FC" w:rsidRDefault="0077671B" w:rsidP="0077671B">
      <w:pPr>
        <w:pStyle w:val="Default"/>
        <w:rPr>
          <w:b/>
          <w:color w:val="00B0F0"/>
          <w:highlight w:val="yellow"/>
        </w:rPr>
      </w:pPr>
    </w:p>
    <w:p w14:paraId="7F7539D3" w14:textId="77777777" w:rsidR="0077671B" w:rsidRPr="005424FC" w:rsidRDefault="0077671B" w:rsidP="0077671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Agency Liaison - </w:t>
      </w:r>
      <w:r w:rsidRPr="005424FC">
        <w:rPr>
          <w:b/>
          <w:color w:val="00B0F0"/>
        </w:rPr>
        <w:t>Name and contact info</w:t>
      </w:r>
    </w:p>
    <w:p w14:paraId="4F386132" w14:textId="77777777" w:rsidR="0077671B" w:rsidRPr="005424FC" w:rsidRDefault="0077671B" w:rsidP="0077671B">
      <w:pPr>
        <w:pStyle w:val="Default"/>
        <w:rPr>
          <w:b/>
          <w:color w:val="auto"/>
        </w:rPr>
      </w:pPr>
      <w:r w:rsidRPr="005424FC">
        <w:rPr>
          <w:b/>
          <w:color w:val="auto"/>
        </w:rPr>
        <w:t>Alternate</w:t>
      </w:r>
      <w:r>
        <w:rPr>
          <w:b/>
          <w:color w:val="auto"/>
        </w:rPr>
        <w:t xml:space="preserve"> - </w:t>
      </w:r>
      <w:r w:rsidRPr="005424FC">
        <w:rPr>
          <w:b/>
          <w:color w:val="00B0F0"/>
        </w:rPr>
        <w:t>Name and contact info</w:t>
      </w:r>
    </w:p>
    <w:p w14:paraId="40F58A37" w14:textId="77777777" w:rsidR="0077671B" w:rsidRPr="005424FC" w:rsidRDefault="0077671B" w:rsidP="009F2AB2">
      <w:pPr>
        <w:ind w:left="5760" w:hanging="5760"/>
        <w:rPr>
          <w:b/>
          <w:bCs/>
        </w:rPr>
      </w:pPr>
    </w:p>
    <w:p w14:paraId="26C42BA9" w14:textId="77777777" w:rsidR="009F2AB2" w:rsidRPr="005424FC" w:rsidRDefault="007A1F8F" w:rsidP="009F2AB2">
      <w:pPr>
        <w:rPr>
          <w:b/>
          <w:bCs/>
          <w:u w:val="single"/>
        </w:rPr>
      </w:pPr>
      <w:r>
        <w:rPr>
          <w:b/>
          <w:bCs/>
          <w:u w:val="single"/>
        </w:rPr>
        <w:t>1st</w:t>
      </w:r>
      <w:r w:rsidR="009F2AB2" w:rsidRPr="005424FC">
        <w:rPr>
          <w:b/>
          <w:bCs/>
          <w:u w:val="single"/>
        </w:rPr>
        <w:t xml:space="preserve"> F</w:t>
      </w:r>
      <w:r w:rsidR="005424FC">
        <w:rPr>
          <w:b/>
          <w:bCs/>
          <w:u w:val="single"/>
        </w:rPr>
        <w:t>loor</w:t>
      </w:r>
    </w:p>
    <w:p w14:paraId="4ECBB767" w14:textId="77777777" w:rsidR="009F2AB2" w:rsidRPr="005424FC" w:rsidRDefault="009F2AB2" w:rsidP="009F2AB2">
      <w:pPr>
        <w:pStyle w:val="Heading1"/>
        <w:rPr>
          <w:b w:val="0"/>
          <w:bCs/>
          <w:sz w:val="24"/>
          <w:szCs w:val="24"/>
          <w:u w:val="none"/>
        </w:rPr>
      </w:pPr>
      <w:r w:rsidRPr="005424FC">
        <w:rPr>
          <w:u w:val="none"/>
        </w:rPr>
        <w:t xml:space="preserve">          </w:t>
      </w:r>
      <w:r w:rsidR="005424FC" w:rsidRPr="005424FC">
        <w:rPr>
          <w:sz w:val="24"/>
          <w:szCs w:val="24"/>
          <w:u w:val="none"/>
        </w:rPr>
        <w:t xml:space="preserve">Floor Chief - </w:t>
      </w:r>
      <w:r w:rsidRPr="005424FC">
        <w:rPr>
          <w:color w:val="00B0F0"/>
          <w:sz w:val="24"/>
          <w:szCs w:val="24"/>
          <w:u w:val="none"/>
        </w:rPr>
        <w:t>Name and contact info</w:t>
      </w:r>
    </w:p>
    <w:p w14:paraId="7847CF6B" w14:textId="77777777" w:rsidR="009F2AB2" w:rsidRPr="005424FC" w:rsidRDefault="009F2AB2" w:rsidP="009F2AB2">
      <w:pPr>
        <w:rPr>
          <w:b/>
          <w:bCs/>
        </w:rPr>
      </w:pPr>
      <w:r w:rsidRPr="005424FC">
        <w:rPr>
          <w:b/>
          <w:bCs/>
        </w:rPr>
        <w:tab/>
        <w:t>A</w:t>
      </w:r>
      <w:r w:rsidR="005424FC">
        <w:rPr>
          <w:b/>
          <w:bCs/>
        </w:rPr>
        <w:t>lt</w:t>
      </w:r>
      <w:r w:rsidRPr="005424FC">
        <w:rPr>
          <w:b/>
          <w:bCs/>
        </w:rPr>
        <w:t>. F</w:t>
      </w:r>
      <w:r w:rsidR="005424FC">
        <w:rPr>
          <w:b/>
          <w:bCs/>
        </w:rPr>
        <w:t>loor</w:t>
      </w:r>
      <w:r w:rsidRPr="005424FC">
        <w:rPr>
          <w:b/>
          <w:bCs/>
        </w:rPr>
        <w:t xml:space="preserve"> C</w:t>
      </w:r>
      <w:r w:rsidR="005424FC">
        <w:rPr>
          <w:b/>
          <w:bCs/>
        </w:rPr>
        <w:t xml:space="preserve">hief - </w:t>
      </w:r>
      <w:r w:rsidRPr="005424FC">
        <w:rPr>
          <w:b/>
          <w:color w:val="00B0F0"/>
        </w:rPr>
        <w:t>Name and contact info</w:t>
      </w:r>
    </w:p>
    <w:p w14:paraId="75ED3660" w14:textId="77777777" w:rsidR="009F2AB2" w:rsidRPr="005424FC" w:rsidRDefault="009F2AB2" w:rsidP="009F2AB2">
      <w:pPr>
        <w:rPr>
          <w:b/>
          <w:bCs/>
        </w:rPr>
      </w:pPr>
    </w:p>
    <w:p w14:paraId="284C007B" w14:textId="77777777" w:rsidR="009F2AB2" w:rsidRPr="005424FC" w:rsidRDefault="009F2AB2" w:rsidP="009F2AB2">
      <w:pPr>
        <w:rPr>
          <w:b/>
          <w:bCs/>
        </w:rPr>
      </w:pPr>
      <w:r w:rsidRPr="005424FC">
        <w:rPr>
          <w:b/>
          <w:bCs/>
        </w:rPr>
        <w:tab/>
      </w:r>
      <w:r w:rsidR="005424FC">
        <w:rPr>
          <w:b/>
          <w:bCs/>
        </w:rPr>
        <w:t xml:space="preserve">Exit Guards - </w:t>
      </w:r>
      <w:r w:rsidRPr="005424FC">
        <w:rPr>
          <w:b/>
          <w:color w:val="00B0F0"/>
        </w:rPr>
        <w:t xml:space="preserve"> Name</w:t>
      </w:r>
      <w:r w:rsidR="005424FC">
        <w:rPr>
          <w:b/>
          <w:color w:val="00B0F0"/>
        </w:rPr>
        <w:t>s</w:t>
      </w:r>
      <w:r w:rsidRPr="005424FC">
        <w:rPr>
          <w:b/>
          <w:color w:val="00B0F0"/>
        </w:rPr>
        <w:t xml:space="preserve"> and contact info</w:t>
      </w:r>
    </w:p>
    <w:p w14:paraId="06BB2F0D" w14:textId="77777777" w:rsidR="009F2AB2" w:rsidRPr="005424FC" w:rsidRDefault="005424FC" w:rsidP="009F2AB2">
      <w:pPr>
        <w:rPr>
          <w:b/>
          <w:bCs/>
        </w:rPr>
      </w:pPr>
      <w:r>
        <w:rPr>
          <w:b/>
          <w:bCs/>
        </w:rPr>
        <w:tab/>
        <w:t xml:space="preserve">Alt. Exit Guards - </w:t>
      </w:r>
      <w:r w:rsidR="009F2AB2" w:rsidRPr="005424FC">
        <w:rPr>
          <w:b/>
          <w:color w:val="00B0F0"/>
        </w:rPr>
        <w:t>Name</w:t>
      </w:r>
      <w:r>
        <w:rPr>
          <w:b/>
          <w:color w:val="00B0F0"/>
        </w:rPr>
        <w:t>s</w:t>
      </w:r>
      <w:r w:rsidR="009F2AB2" w:rsidRPr="005424FC">
        <w:rPr>
          <w:b/>
          <w:color w:val="00B0F0"/>
        </w:rPr>
        <w:t xml:space="preserve"> and contact info</w:t>
      </w:r>
    </w:p>
    <w:p w14:paraId="5608BA52" w14:textId="77777777" w:rsidR="009F2AB2" w:rsidRPr="005424FC" w:rsidRDefault="009F2AB2" w:rsidP="009F2AB2">
      <w:pPr>
        <w:rPr>
          <w:b/>
          <w:bCs/>
        </w:rPr>
      </w:pPr>
    </w:p>
    <w:p w14:paraId="27E0C943" w14:textId="77777777" w:rsidR="005424FC" w:rsidRDefault="009F2AB2" w:rsidP="009F2AB2">
      <w:pPr>
        <w:rPr>
          <w:b/>
          <w:bCs/>
        </w:rPr>
      </w:pPr>
      <w:r w:rsidRPr="005424FC">
        <w:rPr>
          <w:b/>
          <w:bCs/>
        </w:rPr>
        <w:tab/>
        <w:t>S</w:t>
      </w:r>
      <w:r w:rsidR="005424FC">
        <w:rPr>
          <w:b/>
          <w:bCs/>
        </w:rPr>
        <w:t xml:space="preserve">earchers - </w:t>
      </w:r>
      <w:r w:rsidRPr="005424FC">
        <w:rPr>
          <w:b/>
          <w:color w:val="00B0F0"/>
        </w:rPr>
        <w:t>Name</w:t>
      </w:r>
      <w:r w:rsidR="005424FC">
        <w:rPr>
          <w:b/>
          <w:color w:val="00B0F0"/>
        </w:rPr>
        <w:t>s</w:t>
      </w:r>
      <w:r w:rsidRPr="005424FC">
        <w:rPr>
          <w:b/>
          <w:color w:val="00B0F0"/>
        </w:rPr>
        <w:t xml:space="preserve"> and contact info</w:t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</w:p>
    <w:p w14:paraId="7595D146" w14:textId="77777777" w:rsidR="009F2AB2" w:rsidRPr="005424FC" w:rsidRDefault="005424FC" w:rsidP="005424FC">
      <w:pPr>
        <w:ind w:firstLine="720"/>
        <w:rPr>
          <w:b/>
          <w:bCs/>
        </w:rPr>
      </w:pPr>
      <w:r>
        <w:rPr>
          <w:b/>
          <w:bCs/>
        </w:rPr>
        <w:t xml:space="preserve">Alt. Searchers - </w:t>
      </w:r>
      <w:r w:rsidR="009F2AB2" w:rsidRPr="005424FC">
        <w:rPr>
          <w:b/>
          <w:color w:val="00B0F0"/>
        </w:rPr>
        <w:t>Name</w:t>
      </w:r>
      <w:r>
        <w:rPr>
          <w:b/>
          <w:color w:val="00B0F0"/>
        </w:rPr>
        <w:t>s</w:t>
      </w:r>
      <w:r w:rsidR="009F2AB2" w:rsidRPr="005424FC">
        <w:rPr>
          <w:b/>
          <w:color w:val="00B0F0"/>
        </w:rPr>
        <w:t xml:space="preserve"> and contact info</w:t>
      </w:r>
    </w:p>
    <w:p w14:paraId="0F8A64A4" w14:textId="77777777" w:rsidR="009F2AB2" w:rsidRPr="005424FC" w:rsidRDefault="009F2AB2" w:rsidP="009F2AB2">
      <w:pPr>
        <w:rPr>
          <w:b/>
          <w:bCs/>
        </w:rPr>
      </w:pPr>
    </w:p>
    <w:p w14:paraId="4B43A4F2" w14:textId="77777777" w:rsidR="009F2AB2" w:rsidRPr="005424FC" w:rsidRDefault="009F2AB2" w:rsidP="009F2AB2">
      <w:pPr>
        <w:rPr>
          <w:b/>
          <w:bCs/>
          <w:u w:val="single"/>
        </w:rPr>
      </w:pPr>
      <w:r w:rsidRPr="005424FC">
        <w:rPr>
          <w:b/>
          <w:bCs/>
          <w:u w:val="single"/>
        </w:rPr>
        <w:t>2</w:t>
      </w:r>
      <w:r w:rsidR="005424FC">
        <w:rPr>
          <w:b/>
          <w:bCs/>
          <w:u w:val="single"/>
        </w:rPr>
        <w:t>nd</w:t>
      </w:r>
      <w:r w:rsidRPr="005424FC">
        <w:rPr>
          <w:b/>
          <w:bCs/>
          <w:u w:val="single"/>
        </w:rPr>
        <w:t xml:space="preserve"> F</w:t>
      </w:r>
      <w:r w:rsidR="005424FC">
        <w:rPr>
          <w:b/>
          <w:bCs/>
          <w:u w:val="single"/>
        </w:rPr>
        <w:t>loor</w:t>
      </w:r>
    </w:p>
    <w:p w14:paraId="7D1BA8AF" w14:textId="77777777" w:rsidR="009F2AB2" w:rsidRPr="005424FC" w:rsidRDefault="009F2AB2" w:rsidP="009F2AB2">
      <w:pPr>
        <w:rPr>
          <w:b/>
          <w:bCs/>
        </w:rPr>
      </w:pPr>
      <w:r w:rsidRPr="005424FC">
        <w:rPr>
          <w:b/>
          <w:bCs/>
        </w:rPr>
        <w:tab/>
      </w:r>
    </w:p>
    <w:p w14:paraId="29233A6F" w14:textId="77777777" w:rsidR="005424FC" w:rsidRPr="005424FC" w:rsidRDefault="005424FC" w:rsidP="007A1F8F">
      <w:pPr>
        <w:pStyle w:val="Heading1"/>
        <w:ind w:firstLine="720"/>
        <w:rPr>
          <w:b w:val="0"/>
          <w:bCs/>
          <w:sz w:val="24"/>
          <w:szCs w:val="24"/>
          <w:u w:val="none"/>
        </w:rPr>
      </w:pPr>
      <w:r w:rsidRPr="005424FC">
        <w:rPr>
          <w:sz w:val="24"/>
          <w:szCs w:val="24"/>
          <w:u w:val="none"/>
        </w:rPr>
        <w:t xml:space="preserve">Floor Chief - </w:t>
      </w:r>
      <w:r w:rsidRPr="005424FC">
        <w:rPr>
          <w:color w:val="00B0F0"/>
          <w:sz w:val="24"/>
          <w:szCs w:val="24"/>
          <w:u w:val="none"/>
        </w:rPr>
        <w:t>Name and contact info</w:t>
      </w:r>
    </w:p>
    <w:p w14:paraId="47858DB7" w14:textId="77777777" w:rsidR="005424FC" w:rsidRPr="005424FC" w:rsidRDefault="005424FC" w:rsidP="005424FC">
      <w:pPr>
        <w:rPr>
          <w:b/>
          <w:bCs/>
        </w:rPr>
      </w:pPr>
      <w:r w:rsidRPr="005424FC">
        <w:rPr>
          <w:b/>
          <w:bCs/>
        </w:rPr>
        <w:tab/>
        <w:t>A</w:t>
      </w:r>
      <w:r>
        <w:rPr>
          <w:b/>
          <w:bCs/>
        </w:rPr>
        <w:t>lt</w:t>
      </w:r>
      <w:r w:rsidRPr="005424FC">
        <w:rPr>
          <w:b/>
          <w:bCs/>
        </w:rPr>
        <w:t>. F</w:t>
      </w:r>
      <w:r>
        <w:rPr>
          <w:b/>
          <w:bCs/>
        </w:rPr>
        <w:t>loor</w:t>
      </w:r>
      <w:r w:rsidRPr="005424FC">
        <w:rPr>
          <w:b/>
          <w:bCs/>
        </w:rPr>
        <w:t xml:space="preserve"> C</w:t>
      </w:r>
      <w:r>
        <w:rPr>
          <w:b/>
          <w:bCs/>
        </w:rPr>
        <w:t xml:space="preserve">hief - </w:t>
      </w:r>
      <w:r w:rsidRPr="005424FC">
        <w:rPr>
          <w:b/>
          <w:color w:val="00B0F0"/>
        </w:rPr>
        <w:t>Name and contact info</w:t>
      </w:r>
    </w:p>
    <w:p w14:paraId="699A73B4" w14:textId="77777777" w:rsidR="005424FC" w:rsidRPr="005424FC" w:rsidRDefault="005424FC" w:rsidP="005424FC">
      <w:pPr>
        <w:rPr>
          <w:b/>
          <w:bCs/>
        </w:rPr>
      </w:pPr>
    </w:p>
    <w:p w14:paraId="6555B281" w14:textId="77777777" w:rsidR="005424FC" w:rsidRPr="005424FC" w:rsidRDefault="005424FC" w:rsidP="005424FC">
      <w:pPr>
        <w:rPr>
          <w:b/>
          <w:bCs/>
        </w:rPr>
      </w:pPr>
      <w:r w:rsidRPr="005424FC">
        <w:rPr>
          <w:b/>
          <w:bCs/>
        </w:rPr>
        <w:tab/>
      </w:r>
      <w:r>
        <w:rPr>
          <w:b/>
          <w:bCs/>
        </w:rPr>
        <w:t xml:space="preserve">Exit Guards - </w:t>
      </w:r>
      <w:r w:rsidRPr="005424FC">
        <w:rPr>
          <w:b/>
          <w:color w:val="00B0F0"/>
        </w:rPr>
        <w:t xml:space="preserve"> Name</w:t>
      </w:r>
      <w:r>
        <w:rPr>
          <w:b/>
          <w:color w:val="00B0F0"/>
        </w:rPr>
        <w:t>s</w:t>
      </w:r>
      <w:r w:rsidRPr="005424FC">
        <w:rPr>
          <w:b/>
          <w:color w:val="00B0F0"/>
        </w:rPr>
        <w:t xml:space="preserve"> and contact info</w:t>
      </w:r>
    </w:p>
    <w:p w14:paraId="23ADF135" w14:textId="77777777" w:rsidR="005424FC" w:rsidRPr="005424FC" w:rsidRDefault="005424FC" w:rsidP="005424FC">
      <w:pPr>
        <w:rPr>
          <w:b/>
          <w:bCs/>
        </w:rPr>
      </w:pPr>
      <w:r>
        <w:rPr>
          <w:b/>
          <w:bCs/>
        </w:rPr>
        <w:tab/>
        <w:t xml:space="preserve">Alt. Exit Guards - </w:t>
      </w:r>
      <w:r w:rsidRPr="005424FC">
        <w:rPr>
          <w:b/>
          <w:color w:val="00B0F0"/>
        </w:rPr>
        <w:t>Name</w:t>
      </w:r>
      <w:r>
        <w:rPr>
          <w:b/>
          <w:color w:val="00B0F0"/>
        </w:rPr>
        <w:t>s</w:t>
      </w:r>
      <w:r w:rsidRPr="005424FC">
        <w:rPr>
          <w:b/>
          <w:color w:val="00B0F0"/>
        </w:rPr>
        <w:t xml:space="preserve"> and contact info</w:t>
      </w:r>
    </w:p>
    <w:p w14:paraId="630B38C5" w14:textId="77777777" w:rsidR="005424FC" w:rsidRPr="005424FC" w:rsidRDefault="005424FC" w:rsidP="005424FC">
      <w:pPr>
        <w:rPr>
          <w:b/>
          <w:bCs/>
        </w:rPr>
      </w:pPr>
    </w:p>
    <w:p w14:paraId="408DD873" w14:textId="77777777" w:rsidR="005424FC" w:rsidRDefault="005424FC" w:rsidP="005424FC">
      <w:pPr>
        <w:rPr>
          <w:b/>
          <w:bCs/>
        </w:rPr>
      </w:pPr>
      <w:r w:rsidRPr="005424FC">
        <w:rPr>
          <w:b/>
          <w:bCs/>
        </w:rPr>
        <w:tab/>
        <w:t>S</w:t>
      </w:r>
      <w:r>
        <w:rPr>
          <w:b/>
          <w:bCs/>
        </w:rPr>
        <w:t xml:space="preserve">earchers - </w:t>
      </w:r>
      <w:r w:rsidRPr="005424FC">
        <w:rPr>
          <w:b/>
          <w:color w:val="00B0F0"/>
        </w:rPr>
        <w:t>Name</w:t>
      </w:r>
      <w:r>
        <w:rPr>
          <w:b/>
          <w:color w:val="00B0F0"/>
        </w:rPr>
        <w:t>s</w:t>
      </w:r>
      <w:r w:rsidRPr="005424FC">
        <w:rPr>
          <w:b/>
          <w:color w:val="00B0F0"/>
        </w:rPr>
        <w:t xml:space="preserve"> and contact info</w:t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  <w:r w:rsidRPr="005424FC">
        <w:rPr>
          <w:b/>
          <w:bCs/>
        </w:rPr>
        <w:tab/>
      </w:r>
    </w:p>
    <w:p w14:paraId="1CB5896C" w14:textId="77777777" w:rsidR="005424FC" w:rsidRDefault="005424FC" w:rsidP="005424FC">
      <w:pPr>
        <w:ind w:firstLine="720"/>
        <w:rPr>
          <w:b/>
          <w:color w:val="00B0F0"/>
        </w:rPr>
      </w:pPr>
      <w:r>
        <w:rPr>
          <w:b/>
          <w:bCs/>
        </w:rPr>
        <w:t xml:space="preserve">Alt. Searchers - </w:t>
      </w:r>
      <w:r w:rsidRPr="005424FC">
        <w:rPr>
          <w:b/>
          <w:color w:val="00B0F0"/>
        </w:rPr>
        <w:t>Name</w:t>
      </w:r>
      <w:r>
        <w:rPr>
          <w:b/>
          <w:color w:val="00B0F0"/>
        </w:rPr>
        <w:t>s</w:t>
      </w:r>
      <w:r w:rsidRPr="005424FC">
        <w:rPr>
          <w:b/>
          <w:color w:val="00B0F0"/>
        </w:rPr>
        <w:t xml:space="preserve"> and contact info</w:t>
      </w:r>
    </w:p>
    <w:p w14:paraId="7B65BF4F" w14:textId="77777777" w:rsidR="00C35273" w:rsidRDefault="00C35273" w:rsidP="005424FC">
      <w:pPr>
        <w:ind w:firstLine="720"/>
        <w:rPr>
          <w:b/>
          <w:color w:val="00B0F0"/>
        </w:rPr>
      </w:pPr>
    </w:p>
    <w:p w14:paraId="09693A0E" w14:textId="77777777" w:rsidR="00C35273" w:rsidRPr="00C35273" w:rsidRDefault="00C35273" w:rsidP="00C35273">
      <w:pPr>
        <w:ind w:firstLine="720"/>
        <w:jc w:val="center"/>
        <w:rPr>
          <w:b/>
          <w:bCs/>
          <w:i/>
          <w:color w:val="00B0F0"/>
          <w:sz w:val="28"/>
          <w:szCs w:val="28"/>
        </w:rPr>
      </w:pPr>
      <w:r w:rsidRPr="00C35273">
        <w:rPr>
          <w:b/>
          <w:bCs/>
          <w:i/>
          <w:color w:val="00B0F0"/>
          <w:sz w:val="28"/>
          <w:szCs w:val="28"/>
        </w:rPr>
        <w:t>[Please repeat for each floor.]</w:t>
      </w:r>
    </w:p>
    <w:p w14:paraId="24E4E468" w14:textId="77777777" w:rsidR="00B636B5" w:rsidRDefault="003C7C72" w:rsidP="0079058F">
      <w:pPr>
        <w:pStyle w:val="Heading1"/>
        <w:rPr>
          <w:szCs w:val="24"/>
        </w:rPr>
      </w:pPr>
      <w:bookmarkStart w:id="9" w:name="_Toc36042501"/>
      <w:bookmarkStart w:id="10" w:name="_Toc36042809"/>
      <w:bookmarkStart w:id="11" w:name="_Toc36043664"/>
      <w:bookmarkStart w:id="12" w:name="_Toc36045145"/>
      <w:r w:rsidRPr="001707AB">
        <w:lastRenderedPageBreak/>
        <w:t>DEFINITIONS</w:t>
      </w:r>
      <w:bookmarkEnd w:id="9"/>
      <w:bookmarkEnd w:id="10"/>
      <w:bookmarkEnd w:id="11"/>
      <w:bookmarkEnd w:id="12"/>
    </w:p>
    <w:p w14:paraId="7C1B41E5" w14:textId="77777777" w:rsidR="00CD3C4C" w:rsidRPr="00CD3C4C" w:rsidRDefault="00CD3C4C" w:rsidP="00B55A08">
      <w:pPr>
        <w:rPr>
          <w:b/>
          <w:bCs/>
          <w:szCs w:val="24"/>
          <w:u w:val="single"/>
        </w:rPr>
      </w:pPr>
    </w:p>
    <w:p w14:paraId="3CBBDF69" w14:textId="77777777" w:rsidR="00D648C9" w:rsidRDefault="00D648C9" w:rsidP="00B55A08">
      <w:r w:rsidRPr="003D31D6">
        <w:rPr>
          <w:b/>
          <w:bCs/>
          <w:u w:val="single"/>
        </w:rPr>
        <w:t>Agency Liaison Officer</w:t>
      </w:r>
      <w:r w:rsidR="00940E20" w:rsidRPr="000240B0">
        <w:rPr>
          <w:b/>
          <w:bCs/>
        </w:rPr>
        <w:t>:</w:t>
      </w:r>
      <w:r w:rsidR="00940E20">
        <w:t xml:space="preserve">  </w:t>
      </w:r>
      <w:r w:rsidRPr="00940E20">
        <w:t>An agency-designated person who communicates with the Assembly Area Leader.</w:t>
      </w:r>
      <w:r w:rsidR="00A00F54" w:rsidRPr="00940E20">
        <w:t xml:space="preserve">  This person reports the agency’s head counts to the Assembly Area Leader, receives updates from the Assembly Area Leader, and shares information with Agency Head or designee.</w:t>
      </w:r>
      <w:r w:rsidR="00A00F54" w:rsidRPr="00B55A08">
        <w:t xml:space="preserve"> </w:t>
      </w:r>
    </w:p>
    <w:p w14:paraId="0E76844F" w14:textId="77777777" w:rsidR="00C26941" w:rsidRDefault="00C26941" w:rsidP="00B55A08"/>
    <w:p w14:paraId="73BE70E9" w14:textId="77777777" w:rsidR="00C26941" w:rsidRPr="00B55A08" w:rsidRDefault="00C26941" w:rsidP="00B55A08">
      <w:r w:rsidRPr="00C26941">
        <w:rPr>
          <w:b/>
          <w:bCs/>
          <w:u w:val="single"/>
        </w:rPr>
        <w:t>Assembly Area</w:t>
      </w:r>
      <w:r w:rsidRPr="000240B0">
        <w:rPr>
          <w:b/>
          <w:bCs/>
        </w:rPr>
        <w:t>:</w:t>
      </w:r>
      <w:r>
        <w:t xml:space="preserve">  A designated safe</w:t>
      </w:r>
      <w:r w:rsidR="00622091">
        <w:t xml:space="preserve"> outside</w:t>
      </w:r>
      <w:r>
        <w:t xml:space="preserve"> location where all </w:t>
      </w:r>
      <w:r w:rsidR="00622091">
        <w:t>evacuees</w:t>
      </w:r>
      <w:r>
        <w:t xml:space="preserve"> report after a building evacuation.</w:t>
      </w:r>
    </w:p>
    <w:p w14:paraId="6BFE8CE8" w14:textId="77777777" w:rsidR="00940E20" w:rsidRDefault="00940E20" w:rsidP="00B55A08">
      <w:pPr>
        <w:rPr>
          <w:b/>
          <w:bCs/>
          <w:u w:val="single"/>
        </w:rPr>
      </w:pPr>
    </w:p>
    <w:p w14:paraId="1F70A0A3" w14:textId="77777777" w:rsidR="00A00F54" w:rsidRPr="00B55A08" w:rsidRDefault="00A00F54" w:rsidP="00B55A08">
      <w:r w:rsidRPr="00940E20">
        <w:rPr>
          <w:b/>
          <w:bCs/>
          <w:u w:val="single"/>
        </w:rPr>
        <w:t>A</w:t>
      </w:r>
      <w:r w:rsidR="00D648C9" w:rsidRPr="00940E20">
        <w:rPr>
          <w:b/>
          <w:bCs/>
          <w:u w:val="single"/>
        </w:rPr>
        <w:t>ssembly Area Leader</w:t>
      </w:r>
      <w:r w:rsidR="00940E20" w:rsidRPr="000240B0">
        <w:rPr>
          <w:b/>
          <w:bCs/>
        </w:rPr>
        <w:t>:</w:t>
      </w:r>
      <w:r w:rsidR="00940E20" w:rsidRPr="00940E20">
        <w:t xml:space="preserve">  </w:t>
      </w:r>
      <w:r w:rsidRPr="00940E20">
        <w:t xml:space="preserve">A designated person who is the primary liaison between the Incident Commander and Agency Liaison Officers at each assembly area. </w:t>
      </w:r>
      <w:r w:rsidR="00487BA6">
        <w:t xml:space="preserve"> </w:t>
      </w:r>
      <w:r w:rsidRPr="00940E20">
        <w:t>In a DGS</w:t>
      </w:r>
      <w:r w:rsidR="00622091">
        <w:t>-</w:t>
      </w:r>
      <w:r w:rsidRPr="00940E20">
        <w:t>managed building, this is a DGS-designated employee</w:t>
      </w:r>
      <w:r w:rsidR="00534D71">
        <w:t xml:space="preserve"> who will be wearing a green vest and carrying a bullhorn</w:t>
      </w:r>
      <w:r w:rsidRPr="00940E20">
        <w:t xml:space="preserve">. </w:t>
      </w:r>
      <w:r w:rsidR="00487BA6">
        <w:t xml:space="preserve"> </w:t>
      </w:r>
      <w:r w:rsidRPr="00940E20">
        <w:t>In a non DGS-managed building, the agency with the greatest number of employees in the building will appoint the Assembly Area Leader</w:t>
      </w:r>
      <w:r w:rsidR="003D31D6">
        <w:t>; however, t</w:t>
      </w:r>
      <w:r w:rsidRPr="00940E20">
        <w:t xml:space="preserve">he Assembly Area Leader may be </w:t>
      </w:r>
      <w:r w:rsidR="003D31D6">
        <w:t>any agency’s employee housed within</w:t>
      </w:r>
      <w:r w:rsidRPr="00940E20">
        <w:t xml:space="preserve"> the </w:t>
      </w:r>
      <w:r w:rsidR="003D31D6" w:rsidRPr="003D31D6">
        <w:rPr>
          <w:b/>
          <w:color w:val="00B0F0"/>
        </w:rPr>
        <w:t>Building</w:t>
      </w:r>
      <w:r w:rsidRPr="00940E20">
        <w:t>.</w:t>
      </w:r>
      <w:r w:rsidRPr="00B55A08">
        <w:t xml:space="preserve"> </w:t>
      </w:r>
    </w:p>
    <w:p w14:paraId="3ECF4689" w14:textId="77777777" w:rsidR="00940E20" w:rsidRPr="00C26941" w:rsidRDefault="00940E20" w:rsidP="00B55A08">
      <w:pPr>
        <w:rPr>
          <w:b/>
          <w:bCs/>
          <w:u w:val="single"/>
        </w:rPr>
      </w:pPr>
    </w:p>
    <w:p w14:paraId="30D1CDE3" w14:textId="77777777" w:rsidR="00C26941" w:rsidRDefault="00C26941" w:rsidP="00B55A08">
      <w:r w:rsidRPr="00C26941">
        <w:rPr>
          <w:b/>
          <w:bCs/>
          <w:u w:val="single"/>
        </w:rPr>
        <w:t>Authority Having Jurisdiction</w:t>
      </w:r>
      <w:r w:rsidRPr="000240B0">
        <w:rPr>
          <w:b/>
          <w:bCs/>
        </w:rPr>
        <w:t>:</w:t>
      </w:r>
      <w:r w:rsidRPr="00C26941">
        <w:rPr>
          <w:b/>
          <w:bCs/>
        </w:rPr>
        <w:t xml:space="preserve">  </w:t>
      </w:r>
      <w:r>
        <w:t xml:space="preserve">The on-scene organization responsible for leading the response. </w:t>
      </w:r>
      <w:r w:rsidR="00487BA6">
        <w:t xml:space="preserve"> </w:t>
      </w:r>
      <w:r>
        <w:t>For example, DGS, fire department personnel, or police personnel.</w:t>
      </w:r>
    </w:p>
    <w:p w14:paraId="7BD44851" w14:textId="77777777" w:rsidR="00C26941" w:rsidRDefault="00C26941" w:rsidP="00B55A08"/>
    <w:p w14:paraId="19E736E0" w14:textId="77777777" w:rsidR="00A00F54" w:rsidRPr="00940E20" w:rsidRDefault="00A00F54" w:rsidP="00B55A08">
      <w:r w:rsidRPr="00940E20">
        <w:rPr>
          <w:b/>
          <w:bCs/>
          <w:u w:val="single"/>
        </w:rPr>
        <w:t>Building Evacuation Team</w:t>
      </w:r>
      <w:r w:rsidR="00940E20" w:rsidRPr="000240B0">
        <w:rPr>
          <w:b/>
          <w:bCs/>
        </w:rPr>
        <w:t>:</w:t>
      </w:r>
      <w:r w:rsidR="00940E20" w:rsidRPr="00940E20">
        <w:t xml:space="preserve">  </w:t>
      </w:r>
      <w:r w:rsidRPr="00940E20">
        <w:t xml:space="preserve">An organized group of volunteers comprised of the Building Fire Marshal, Floor Chiefs, Exit Guards, Searchers, or any other person designated to assist during a building evacuation. </w:t>
      </w:r>
    </w:p>
    <w:p w14:paraId="5630F522" w14:textId="77777777" w:rsidR="00940E20" w:rsidRDefault="00940E20" w:rsidP="00B55A08">
      <w:pPr>
        <w:rPr>
          <w:highlight w:val="yellow"/>
        </w:rPr>
      </w:pPr>
    </w:p>
    <w:p w14:paraId="2F38F750" w14:textId="77777777" w:rsidR="00A00F54" w:rsidRDefault="00A00F54" w:rsidP="00B55A08">
      <w:r w:rsidRPr="00940E20">
        <w:rPr>
          <w:b/>
          <w:bCs/>
          <w:u w:val="single"/>
        </w:rPr>
        <w:t>Building Fire Marshal</w:t>
      </w:r>
      <w:r w:rsidR="00940E20" w:rsidRPr="000240B0">
        <w:rPr>
          <w:b/>
          <w:bCs/>
        </w:rPr>
        <w:t>:</w:t>
      </w:r>
      <w:r w:rsidR="00940E20">
        <w:t xml:space="preserve">  </w:t>
      </w:r>
      <w:r w:rsidRPr="00940E20">
        <w:t>The Building Evacuation Team</w:t>
      </w:r>
      <w:r w:rsidR="00022FA3">
        <w:t xml:space="preserve"> leader</w:t>
      </w:r>
      <w:r w:rsidRPr="00940E20">
        <w:t xml:space="preserve"> and primary contact for emergency personnel. </w:t>
      </w:r>
      <w:r w:rsidR="00487BA6">
        <w:t xml:space="preserve"> </w:t>
      </w:r>
      <w:r w:rsidR="00022FA3">
        <w:t xml:space="preserve">Also responsible for completing this template for </w:t>
      </w:r>
      <w:r w:rsidR="00022FA3" w:rsidRPr="00022FA3">
        <w:rPr>
          <w:b/>
          <w:color w:val="00B0F0"/>
        </w:rPr>
        <w:t>Building</w:t>
      </w:r>
      <w:r w:rsidR="00022FA3">
        <w:t xml:space="preserve">.  </w:t>
      </w:r>
      <w:r w:rsidRPr="00940E20">
        <w:t xml:space="preserve">The agency with the greatest number of employees in the building will appoint a Building Fire Marshal. </w:t>
      </w:r>
      <w:r w:rsidR="00487BA6">
        <w:t xml:space="preserve"> </w:t>
      </w:r>
      <w:r w:rsidRPr="00940E20">
        <w:t>In leased facilities with non-Commonwealth tenants and an onsite building manager employed by the landlord, the agency may, with the landlord’s concurrence, designate the building manager as the lead for the Building Evacuation Team.</w:t>
      </w:r>
      <w:r w:rsidRPr="00B55A08">
        <w:t xml:space="preserve"> </w:t>
      </w:r>
    </w:p>
    <w:p w14:paraId="3774895C" w14:textId="77777777" w:rsidR="00A00F54" w:rsidRPr="00B55A08" w:rsidRDefault="00A00F54" w:rsidP="00B55A08"/>
    <w:p w14:paraId="0CC66B56" w14:textId="77777777" w:rsidR="00A00F54" w:rsidRDefault="00A00F54" w:rsidP="00B55A08">
      <w:r w:rsidRPr="00940E20">
        <w:rPr>
          <w:b/>
          <w:bCs/>
          <w:u w:val="single"/>
        </w:rPr>
        <w:t>Designated Staging Area</w:t>
      </w:r>
      <w:r w:rsidR="00940E20" w:rsidRPr="000240B0">
        <w:rPr>
          <w:b/>
          <w:bCs/>
        </w:rPr>
        <w:t>:</w:t>
      </w:r>
      <w:r w:rsidR="00940E20" w:rsidRPr="00940E20">
        <w:t xml:space="preserve">  </w:t>
      </w:r>
      <w:r w:rsidRPr="00940E20">
        <w:t xml:space="preserve">An area in a building that has been established as the location where persons requiring assistance </w:t>
      </w:r>
      <w:r w:rsidR="00FB673D">
        <w:t xml:space="preserve">(PRAs) </w:t>
      </w:r>
      <w:r w:rsidRPr="00940E20">
        <w:t>will wait to receive assistance during an evacuation.</w:t>
      </w:r>
      <w:r w:rsidRPr="00B55A08">
        <w:t xml:space="preserve"> </w:t>
      </w:r>
    </w:p>
    <w:p w14:paraId="33107EB6" w14:textId="77777777" w:rsidR="00940E20" w:rsidRPr="00B55A08" w:rsidRDefault="00940E20" w:rsidP="00B55A08"/>
    <w:p w14:paraId="1AD9D600" w14:textId="77777777" w:rsidR="003C7C72" w:rsidRPr="00940E20" w:rsidRDefault="003C7C72" w:rsidP="00B55A08">
      <w:r w:rsidRPr="00940E20">
        <w:rPr>
          <w:b/>
          <w:bCs/>
          <w:u w:val="single"/>
        </w:rPr>
        <w:t>Emergency Evacuation</w:t>
      </w:r>
      <w:r w:rsidR="00940E20" w:rsidRPr="00940E20">
        <w:rPr>
          <w:b/>
          <w:bCs/>
        </w:rPr>
        <w:t>:</w:t>
      </w:r>
      <w:r w:rsidR="00940E20" w:rsidRPr="00940E20">
        <w:t xml:space="preserve">  </w:t>
      </w:r>
      <w:r w:rsidR="009C0EAB">
        <w:t>The orderly movement of all occupants within a building to their Assembly Area</w:t>
      </w:r>
      <w:r w:rsidRPr="00940E20">
        <w:t>.</w:t>
      </w:r>
    </w:p>
    <w:p w14:paraId="31F37539" w14:textId="77777777" w:rsidR="00A00F54" w:rsidRPr="00940E20" w:rsidRDefault="00A00F54" w:rsidP="00B55A08"/>
    <w:p w14:paraId="63E4E086" w14:textId="77777777" w:rsidR="00A00F54" w:rsidRPr="00940E20" w:rsidRDefault="00A00F54" w:rsidP="00B55A08">
      <w:r w:rsidRPr="00940E20">
        <w:rPr>
          <w:b/>
          <w:bCs/>
          <w:u w:val="single"/>
        </w:rPr>
        <w:t>DGS</w:t>
      </w:r>
      <w:r w:rsidR="00940E20" w:rsidRPr="000240B0">
        <w:rPr>
          <w:b/>
          <w:bCs/>
        </w:rPr>
        <w:t>:</w:t>
      </w:r>
      <w:r w:rsidR="00940E20" w:rsidRPr="00940E20">
        <w:t xml:space="preserve">  </w:t>
      </w:r>
      <w:r w:rsidRPr="00940E20">
        <w:t xml:space="preserve">The Commonwealth of Pennsylvania’s Department of General Services. </w:t>
      </w:r>
    </w:p>
    <w:p w14:paraId="5E866632" w14:textId="77777777" w:rsidR="00A00F54" w:rsidRPr="00940E20" w:rsidRDefault="00A00F54" w:rsidP="00B55A08"/>
    <w:p w14:paraId="650B6D1F" w14:textId="77777777" w:rsidR="00A00F54" w:rsidRPr="00940E20" w:rsidRDefault="00A00F54" w:rsidP="00B55A08">
      <w:r w:rsidRPr="00940E20">
        <w:rPr>
          <w:b/>
          <w:bCs/>
          <w:u w:val="single"/>
        </w:rPr>
        <w:t>DGS Fire Safety Coordinator</w:t>
      </w:r>
      <w:r w:rsidR="00940E20" w:rsidRPr="000240B0">
        <w:rPr>
          <w:b/>
          <w:bCs/>
        </w:rPr>
        <w:t>:</w:t>
      </w:r>
      <w:r w:rsidR="00940E20" w:rsidRPr="00940E20">
        <w:rPr>
          <w:b/>
          <w:bCs/>
        </w:rPr>
        <w:t xml:space="preserve">  </w:t>
      </w:r>
      <w:r w:rsidRPr="00940E20">
        <w:t xml:space="preserve">A DGS employee responsible for </w:t>
      </w:r>
      <w:r w:rsidR="00FB673D">
        <w:t>monitor</w:t>
      </w:r>
      <w:r w:rsidRPr="00940E20">
        <w:t xml:space="preserve">ing </w:t>
      </w:r>
      <w:r w:rsidR="00FB673D">
        <w:t>Emergency E</w:t>
      </w:r>
      <w:r w:rsidRPr="00940E20">
        <w:t xml:space="preserve">vacuation </w:t>
      </w:r>
      <w:r w:rsidR="00FB673D">
        <w:t>P</w:t>
      </w:r>
      <w:r w:rsidRPr="00940E20">
        <w:t xml:space="preserve">lans and </w:t>
      </w:r>
      <w:r w:rsidR="00FB673D">
        <w:t xml:space="preserve">carrying out </w:t>
      </w:r>
      <w:r w:rsidRPr="00940E20">
        <w:t xml:space="preserve">Building Evacuation Team training and drills for DGS-managed buildings. </w:t>
      </w:r>
    </w:p>
    <w:p w14:paraId="026619C1" w14:textId="77777777" w:rsidR="00A00F54" w:rsidRPr="00940E20" w:rsidRDefault="00A00F54" w:rsidP="00B55A08"/>
    <w:p w14:paraId="21F6AC46" w14:textId="77777777" w:rsidR="00A00F54" w:rsidRDefault="00A00F54" w:rsidP="00B55A08">
      <w:r w:rsidRPr="00940E20">
        <w:rPr>
          <w:b/>
          <w:bCs/>
          <w:u w:val="single"/>
        </w:rPr>
        <w:t>DGS-Managed Building</w:t>
      </w:r>
      <w:r w:rsidR="00940E20" w:rsidRPr="000240B0">
        <w:rPr>
          <w:b/>
          <w:bCs/>
        </w:rPr>
        <w:t xml:space="preserve">: </w:t>
      </w:r>
      <w:r w:rsidRPr="00940E20">
        <w:t xml:space="preserve"> A Commonwealth-owned or leased building where DGS has assigned an employee to manage all issues related to the building. </w:t>
      </w:r>
    </w:p>
    <w:p w14:paraId="0F3BC4E3" w14:textId="77777777" w:rsidR="00D46B3B" w:rsidRPr="00940E20" w:rsidRDefault="00D46B3B" w:rsidP="00B55A08"/>
    <w:p w14:paraId="02FCFF93" w14:textId="77777777" w:rsidR="00A00F54" w:rsidRPr="00940E20" w:rsidRDefault="00A00F54" w:rsidP="00B55A08">
      <w:r w:rsidRPr="00940E20">
        <w:rPr>
          <w:b/>
          <w:bCs/>
          <w:u w:val="single"/>
        </w:rPr>
        <w:t>Disability Services Coordinator</w:t>
      </w:r>
      <w:r w:rsidR="00940E20" w:rsidRPr="000240B0">
        <w:rPr>
          <w:b/>
          <w:bCs/>
        </w:rPr>
        <w:t>:</w:t>
      </w:r>
      <w:r w:rsidR="00940E20" w:rsidRPr="00940E20">
        <w:t xml:space="preserve">  </w:t>
      </w:r>
      <w:r w:rsidR="007469D7">
        <w:t>Person</w:t>
      </w:r>
      <w:r w:rsidRPr="00940E20">
        <w:t xml:space="preserve"> </w:t>
      </w:r>
      <w:r w:rsidR="007469D7">
        <w:t>who</w:t>
      </w:r>
      <w:r w:rsidRPr="00940E20">
        <w:t xml:space="preserve"> </w:t>
      </w:r>
      <w:r w:rsidR="007469D7">
        <w:t>processes</w:t>
      </w:r>
      <w:r w:rsidRPr="00940E20">
        <w:t xml:space="preserve"> requests for reasonable</w:t>
      </w:r>
      <w:r w:rsidR="007469D7">
        <w:t xml:space="preserve"> accommodations</w:t>
      </w:r>
      <w:r w:rsidRPr="00940E20">
        <w:t xml:space="preserve">. </w:t>
      </w:r>
    </w:p>
    <w:p w14:paraId="3EE56C57" w14:textId="77777777" w:rsidR="00A00F54" w:rsidRPr="00940E20" w:rsidRDefault="00A00F54" w:rsidP="00B55A08"/>
    <w:p w14:paraId="027A1975" w14:textId="77777777" w:rsidR="00A00F54" w:rsidRPr="00940E20" w:rsidRDefault="00A00F54" w:rsidP="00B55A08">
      <w:r w:rsidRPr="00940E20">
        <w:rPr>
          <w:b/>
          <w:bCs/>
          <w:u w:val="single"/>
        </w:rPr>
        <w:t>Emergency Evacuation Plan</w:t>
      </w:r>
      <w:r w:rsidR="00940E20" w:rsidRPr="000240B0">
        <w:rPr>
          <w:b/>
          <w:bCs/>
        </w:rPr>
        <w:t>:</w:t>
      </w:r>
      <w:r w:rsidR="00940E20" w:rsidRPr="00940E20">
        <w:t xml:space="preserve">  </w:t>
      </w:r>
      <w:r w:rsidRPr="00940E20">
        <w:t>A document that describes the procedures for an orderly evacuation of a building, the assembly of occupants outside the building, and an Evacuation Plan Checklist</w:t>
      </w:r>
      <w:r w:rsidR="00180275">
        <w:t>.</w:t>
      </w:r>
      <w:r w:rsidRPr="00940E20">
        <w:t xml:space="preserve"> </w:t>
      </w:r>
    </w:p>
    <w:p w14:paraId="212F4B70" w14:textId="77777777" w:rsidR="00A00F54" w:rsidRPr="00B55A08" w:rsidRDefault="00A00F54" w:rsidP="00B55A08">
      <w:pPr>
        <w:rPr>
          <w:highlight w:val="yellow"/>
        </w:rPr>
      </w:pPr>
    </w:p>
    <w:p w14:paraId="2E6DC86E" w14:textId="77777777" w:rsidR="00A00F54" w:rsidRPr="00CB0673" w:rsidRDefault="00A00F54" w:rsidP="00B55A08">
      <w:r w:rsidRPr="00CB0673">
        <w:rPr>
          <w:b/>
          <w:bCs/>
          <w:u w:val="single"/>
        </w:rPr>
        <w:t>Emergency Evacuation Route</w:t>
      </w:r>
      <w:r w:rsidR="00940E20" w:rsidRPr="000240B0">
        <w:rPr>
          <w:b/>
          <w:bCs/>
        </w:rPr>
        <w:t>:</w:t>
      </w:r>
      <w:r w:rsidR="00940E20" w:rsidRPr="000240B0">
        <w:t xml:space="preserve"> </w:t>
      </w:r>
      <w:r w:rsidR="00940E20" w:rsidRPr="00CB0673">
        <w:t xml:space="preserve"> </w:t>
      </w:r>
      <w:r w:rsidR="00D46B3B">
        <w:t xml:space="preserve">The path </w:t>
      </w:r>
      <w:r w:rsidR="00B809E4">
        <w:t>from any place within a building</w:t>
      </w:r>
      <w:r w:rsidRPr="00CB0673">
        <w:t xml:space="preserve"> </w:t>
      </w:r>
      <w:r w:rsidR="00B809E4">
        <w:t>to an</w:t>
      </w:r>
      <w:r w:rsidRPr="00CB0673">
        <w:t xml:space="preserve"> exit </w:t>
      </w:r>
      <w:r w:rsidR="00B809E4">
        <w:t>and then Assembly Area.</w:t>
      </w:r>
      <w:r w:rsidR="00940E20" w:rsidRPr="00CB0673">
        <w:t xml:space="preserve">  </w:t>
      </w:r>
    </w:p>
    <w:p w14:paraId="44AEEC0B" w14:textId="77777777" w:rsidR="00A00F54" w:rsidRPr="00CB0673" w:rsidRDefault="00A00F54" w:rsidP="00B55A08"/>
    <w:p w14:paraId="05A231CC" w14:textId="77777777" w:rsidR="00A00F54" w:rsidRPr="00CB0673" w:rsidRDefault="00A00F54" w:rsidP="00B55A08">
      <w:r w:rsidRPr="00CB0673">
        <w:rPr>
          <w:b/>
          <w:bCs/>
          <w:u w:val="single"/>
        </w:rPr>
        <w:t>Exit Guard</w:t>
      </w:r>
      <w:r w:rsidR="00940E20" w:rsidRPr="000240B0">
        <w:rPr>
          <w:b/>
          <w:bCs/>
        </w:rPr>
        <w:t>:</w:t>
      </w:r>
      <w:r w:rsidR="00940E20" w:rsidRPr="00CB0673">
        <w:t xml:space="preserve">  </w:t>
      </w:r>
      <w:r w:rsidRPr="00CB0673">
        <w:t xml:space="preserve">Person(s) responsible </w:t>
      </w:r>
      <w:r w:rsidR="00D46B3B">
        <w:t>to keep</w:t>
      </w:r>
      <w:r w:rsidRPr="00CB0673">
        <w:t xml:space="preserve"> exits</w:t>
      </w:r>
      <w:r w:rsidR="00D46B3B">
        <w:t xml:space="preserve"> </w:t>
      </w:r>
      <w:r w:rsidRPr="00CB0673">
        <w:t>unobstructed</w:t>
      </w:r>
      <w:r w:rsidR="00D46B3B">
        <w:t xml:space="preserve">, </w:t>
      </w:r>
      <w:r w:rsidRPr="00CB0673">
        <w:t>and prevent re-entry</w:t>
      </w:r>
      <w:r w:rsidR="00D46B3B">
        <w:t xml:space="preserve"> during evacuation</w:t>
      </w:r>
      <w:r w:rsidRPr="00CB0673">
        <w:t xml:space="preserve">. </w:t>
      </w:r>
    </w:p>
    <w:p w14:paraId="3A5D23BF" w14:textId="77777777" w:rsidR="00CB0673" w:rsidRPr="00CB0673" w:rsidRDefault="00CB0673" w:rsidP="00CB0673">
      <w:pPr>
        <w:rPr>
          <w:b/>
          <w:bCs/>
          <w:u w:val="single"/>
        </w:rPr>
      </w:pPr>
    </w:p>
    <w:p w14:paraId="2231188D" w14:textId="77777777" w:rsidR="00CB0673" w:rsidRPr="00CB0673" w:rsidRDefault="00CB0673" w:rsidP="00CB0673">
      <w:r w:rsidRPr="00CB0673">
        <w:rPr>
          <w:b/>
          <w:bCs/>
          <w:u w:val="single"/>
        </w:rPr>
        <w:t>Fire Marshal</w:t>
      </w:r>
      <w:r w:rsidRPr="000240B0">
        <w:rPr>
          <w:b/>
          <w:bCs/>
        </w:rPr>
        <w:t>:</w:t>
      </w:r>
      <w:r w:rsidRPr="00CB0673">
        <w:t xml:space="preserve">  </w:t>
      </w:r>
      <w:r w:rsidR="00795A0D">
        <w:t>Leader of the initial emergency response who develops each building’s evacuation plan</w:t>
      </w:r>
      <w:r w:rsidR="00383EB8">
        <w:t>, updates it quarterly, and provides the quarterly updates to the agency’s Safety Coordinator.</w:t>
      </w:r>
    </w:p>
    <w:p w14:paraId="50879B9C" w14:textId="77777777" w:rsidR="00A00F54" w:rsidRPr="00CB0673" w:rsidRDefault="00A00F54" w:rsidP="00B55A08"/>
    <w:p w14:paraId="7D6986F6" w14:textId="77777777" w:rsidR="00A00F54" w:rsidRDefault="00A00F54" w:rsidP="00B55A08">
      <w:r w:rsidRPr="00CB0673">
        <w:rPr>
          <w:b/>
          <w:bCs/>
          <w:u w:val="single"/>
        </w:rPr>
        <w:t>Floor</w:t>
      </w:r>
      <w:r w:rsidR="00833831">
        <w:rPr>
          <w:b/>
          <w:bCs/>
          <w:u w:val="single"/>
        </w:rPr>
        <w:t xml:space="preserve"> </w:t>
      </w:r>
      <w:r w:rsidR="00940E20" w:rsidRPr="00CB0673">
        <w:rPr>
          <w:b/>
          <w:bCs/>
          <w:u w:val="single"/>
        </w:rPr>
        <w:t>/</w:t>
      </w:r>
      <w:r w:rsidR="00833831">
        <w:rPr>
          <w:b/>
          <w:bCs/>
          <w:u w:val="single"/>
        </w:rPr>
        <w:t xml:space="preserve"> </w:t>
      </w:r>
      <w:r w:rsidR="00940E20" w:rsidRPr="00CB0673">
        <w:rPr>
          <w:b/>
          <w:bCs/>
          <w:u w:val="single"/>
        </w:rPr>
        <w:t>Area</w:t>
      </w:r>
      <w:r w:rsidRPr="00CB0673">
        <w:rPr>
          <w:b/>
          <w:bCs/>
          <w:u w:val="single"/>
        </w:rPr>
        <w:t xml:space="preserve"> Chief</w:t>
      </w:r>
      <w:r w:rsidR="00940E20" w:rsidRPr="000240B0">
        <w:rPr>
          <w:b/>
          <w:bCs/>
        </w:rPr>
        <w:t>:</w:t>
      </w:r>
      <w:r w:rsidR="00940E20" w:rsidRPr="00CB0673">
        <w:rPr>
          <w:b/>
          <w:bCs/>
        </w:rPr>
        <w:t xml:space="preserve"> </w:t>
      </w:r>
      <w:r w:rsidRPr="00CB0673">
        <w:t xml:space="preserve"> The individual designated to ensure that persons requiring assistance have been staged in designated staging areas, and that the rest of the floor is clear prior to his</w:t>
      </w:r>
      <w:r w:rsidR="00AD5962">
        <w:t xml:space="preserve"> </w:t>
      </w:r>
      <w:r w:rsidRPr="00CB0673">
        <w:t>/</w:t>
      </w:r>
      <w:r w:rsidR="00AD5962">
        <w:t xml:space="preserve"> </w:t>
      </w:r>
      <w:r w:rsidRPr="00CB0673">
        <w:t xml:space="preserve">her exiting the building and reporting </w:t>
      </w:r>
      <w:r w:rsidR="00AD5962">
        <w:t>that</w:t>
      </w:r>
      <w:r w:rsidRPr="00CB0673">
        <w:t xml:space="preserve"> information to the Building Fire Marshal. </w:t>
      </w:r>
      <w:r w:rsidR="00487BA6">
        <w:t xml:space="preserve"> </w:t>
      </w:r>
    </w:p>
    <w:p w14:paraId="546B7CA8" w14:textId="77777777" w:rsidR="001C6418" w:rsidRPr="00CB0673" w:rsidRDefault="001C6418" w:rsidP="00B55A08"/>
    <w:p w14:paraId="3A9A2B73" w14:textId="77777777" w:rsidR="00A00F54" w:rsidRPr="00CB0673" w:rsidRDefault="00A00F54" w:rsidP="00B55A08">
      <w:r w:rsidRPr="00CB0673">
        <w:rPr>
          <w:b/>
          <w:bCs/>
          <w:u w:val="single"/>
        </w:rPr>
        <w:t>Incident Commander</w:t>
      </w:r>
      <w:r w:rsidR="00940E20" w:rsidRPr="000240B0">
        <w:rPr>
          <w:b/>
          <w:bCs/>
        </w:rPr>
        <w:t>:</w:t>
      </w:r>
      <w:r w:rsidR="00940E20" w:rsidRPr="00CB0673">
        <w:t xml:space="preserve">  </w:t>
      </w:r>
      <w:r w:rsidRPr="00CB0673">
        <w:t xml:space="preserve">A person who has responsibility for making decisions during an emergency situation until the authority having jurisdiction arrives. </w:t>
      </w:r>
    </w:p>
    <w:p w14:paraId="47819C44" w14:textId="77777777" w:rsidR="00A00F54" w:rsidRPr="00CB0673" w:rsidRDefault="00A00F54" w:rsidP="00B55A08"/>
    <w:p w14:paraId="5254AD1A" w14:textId="77777777" w:rsidR="00A00F54" w:rsidRPr="00CB0673" w:rsidRDefault="00A00F54" w:rsidP="00B55A08">
      <w:r w:rsidRPr="00CB0673">
        <w:rPr>
          <w:b/>
          <w:bCs/>
          <w:u w:val="single"/>
        </w:rPr>
        <w:t>Incident Command Post</w:t>
      </w:r>
      <w:r w:rsidR="00940E20" w:rsidRPr="000240B0">
        <w:rPr>
          <w:b/>
          <w:bCs/>
        </w:rPr>
        <w:t>:</w:t>
      </w:r>
      <w:r w:rsidR="00940E20" w:rsidRPr="00CB0673">
        <w:t xml:space="preserve">  </w:t>
      </w:r>
      <w:r w:rsidR="007C3A4A">
        <w:t>T</w:t>
      </w:r>
      <w:r w:rsidR="007C3A4A" w:rsidRPr="007C3A4A">
        <w:rPr>
          <w:color w:val="222222"/>
          <w:szCs w:val="24"/>
          <w:shd w:val="clear" w:color="auto" w:fill="FFFFFF"/>
        </w:rPr>
        <w:t>he location of the tactical-level, on-scene incident command</w:t>
      </w:r>
      <w:r w:rsidR="007C3A4A">
        <w:rPr>
          <w:color w:val="222222"/>
          <w:szCs w:val="24"/>
          <w:shd w:val="clear" w:color="auto" w:fill="FFFFFF"/>
        </w:rPr>
        <w:t>ers</w:t>
      </w:r>
      <w:r w:rsidR="007C3A4A" w:rsidRPr="007C3A4A">
        <w:rPr>
          <w:color w:val="222222"/>
          <w:szCs w:val="24"/>
          <w:shd w:val="clear" w:color="auto" w:fill="FFFFFF"/>
        </w:rPr>
        <w:t xml:space="preserve"> </w:t>
      </w:r>
      <w:r w:rsidR="007C3A4A">
        <w:rPr>
          <w:color w:val="222222"/>
          <w:szCs w:val="24"/>
          <w:shd w:val="clear" w:color="auto" w:fill="FFFFFF"/>
        </w:rPr>
        <w:t>/</w:t>
      </w:r>
      <w:r w:rsidR="007C3A4A" w:rsidRPr="007C3A4A">
        <w:rPr>
          <w:color w:val="222222"/>
          <w:szCs w:val="24"/>
          <w:shd w:val="clear" w:color="auto" w:fill="FFFFFF"/>
        </w:rPr>
        <w:t xml:space="preserve"> manage</w:t>
      </w:r>
      <w:r w:rsidR="007C3A4A">
        <w:rPr>
          <w:color w:val="222222"/>
          <w:szCs w:val="24"/>
          <w:shd w:val="clear" w:color="auto" w:fill="FFFFFF"/>
        </w:rPr>
        <w:t>rs</w:t>
      </w:r>
      <w:r w:rsidRPr="00CB0673">
        <w:t xml:space="preserve">. </w:t>
      </w:r>
    </w:p>
    <w:p w14:paraId="15819477" w14:textId="77777777" w:rsidR="00A00F54" w:rsidRPr="00CB0673" w:rsidRDefault="00A00F54" w:rsidP="00B55A08"/>
    <w:p w14:paraId="272960CA" w14:textId="77777777" w:rsidR="00A00F54" w:rsidRPr="00CB0673" w:rsidRDefault="00A00F54" w:rsidP="00B55A08">
      <w:r w:rsidRPr="00CB0673">
        <w:rPr>
          <w:b/>
          <w:bCs/>
          <w:u w:val="single"/>
        </w:rPr>
        <w:t>OA</w:t>
      </w:r>
      <w:r w:rsidR="00940E20" w:rsidRPr="000240B0">
        <w:rPr>
          <w:b/>
          <w:bCs/>
        </w:rPr>
        <w:t>:</w:t>
      </w:r>
      <w:r w:rsidR="00940E20" w:rsidRPr="00CB0673">
        <w:t xml:space="preserve">  </w:t>
      </w:r>
      <w:r w:rsidRPr="00CB0673">
        <w:t xml:space="preserve">The Commonwealth of Pennsylvania’s Office of Administration. </w:t>
      </w:r>
    </w:p>
    <w:p w14:paraId="7972EAC3" w14:textId="77777777" w:rsidR="00A00F54" w:rsidRPr="00CB0673" w:rsidRDefault="00A00F54" w:rsidP="00B55A08"/>
    <w:p w14:paraId="48A542AF" w14:textId="77777777" w:rsidR="00A00F54" w:rsidRPr="00CB0673" w:rsidRDefault="00A00F54" w:rsidP="00B55A08">
      <w:r w:rsidRPr="00CB0673">
        <w:rPr>
          <w:b/>
          <w:bCs/>
          <w:u w:val="single"/>
        </w:rPr>
        <w:t>Persons Requiring Assistance</w:t>
      </w:r>
      <w:r w:rsidR="00C26941">
        <w:rPr>
          <w:b/>
          <w:bCs/>
          <w:u w:val="single"/>
        </w:rPr>
        <w:t xml:space="preserve"> (PRA</w:t>
      </w:r>
      <w:r w:rsidR="00B809E4">
        <w:rPr>
          <w:b/>
          <w:bCs/>
          <w:u w:val="single"/>
        </w:rPr>
        <w:t>s</w:t>
      </w:r>
      <w:r w:rsidR="00C26941">
        <w:rPr>
          <w:b/>
          <w:bCs/>
          <w:u w:val="single"/>
        </w:rPr>
        <w:t>)</w:t>
      </w:r>
      <w:r w:rsidR="00940E20" w:rsidRPr="000240B0">
        <w:rPr>
          <w:b/>
          <w:bCs/>
        </w:rPr>
        <w:t>:</w:t>
      </w:r>
      <w:r w:rsidR="00940E20" w:rsidRPr="00CB0673">
        <w:t xml:space="preserve">  </w:t>
      </w:r>
      <w:r w:rsidRPr="00CB0673">
        <w:t xml:space="preserve">Employees or visitors who self-disclose that they have a temporary or permanent impairment that prevents them from evacuating a building on their own. </w:t>
      </w:r>
    </w:p>
    <w:p w14:paraId="06FC198E" w14:textId="77777777" w:rsidR="00A00F54" w:rsidRPr="00CB0673" w:rsidRDefault="00A00F54" w:rsidP="00B55A08"/>
    <w:p w14:paraId="106D183B" w14:textId="77777777" w:rsidR="00A00F54" w:rsidRDefault="00A00F54" w:rsidP="00B55A08">
      <w:r w:rsidRPr="00CB0673">
        <w:rPr>
          <w:b/>
          <w:bCs/>
          <w:u w:val="single"/>
        </w:rPr>
        <w:t>Safety Coordinator</w:t>
      </w:r>
      <w:r w:rsidR="00940E20" w:rsidRPr="000240B0">
        <w:rPr>
          <w:b/>
          <w:bCs/>
        </w:rPr>
        <w:t>:</w:t>
      </w:r>
      <w:r w:rsidR="00940E20" w:rsidRPr="000240B0">
        <w:t xml:space="preserve"> </w:t>
      </w:r>
      <w:r w:rsidR="00940E20" w:rsidRPr="00CB0673">
        <w:t xml:space="preserve"> </w:t>
      </w:r>
      <w:r w:rsidRPr="00CB0673">
        <w:t xml:space="preserve">The individual </w:t>
      </w:r>
      <w:r w:rsidR="007C3A4A">
        <w:t xml:space="preserve">responsible for </w:t>
      </w:r>
      <w:r w:rsidR="00487BA6">
        <w:t>administering</w:t>
      </w:r>
      <w:r w:rsidRPr="00CB0673">
        <w:t xml:space="preserve"> </w:t>
      </w:r>
      <w:r w:rsidR="007C3A4A">
        <w:t>an</w:t>
      </w:r>
      <w:r w:rsidRPr="00CB0673">
        <w:t xml:space="preserve"> agency’s </w:t>
      </w:r>
      <w:r w:rsidR="007C3A4A">
        <w:t>safety policies</w:t>
      </w:r>
      <w:r w:rsidR="00A918CF">
        <w:t>.</w:t>
      </w:r>
    </w:p>
    <w:p w14:paraId="44475963" w14:textId="77777777" w:rsidR="00B809E4" w:rsidRPr="00CB0673" w:rsidRDefault="00B809E4" w:rsidP="00B55A08"/>
    <w:p w14:paraId="003D0F86" w14:textId="77777777" w:rsidR="00A00F54" w:rsidRPr="00CB0673" w:rsidRDefault="00A00F54" w:rsidP="00B55A08">
      <w:r w:rsidRPr="00CB0673">
        <w:rPr>
          <w:b/>
          <w:bCs/>
          <w:u w:val="single"/>
        </w:rPr>
        <w:t>Searcher</w:t>
      </w:r>
      <w:r w:rsidR="00940E20" w:rsidRPr="000240B0">
        <w:rPr>
          <w:b/>
          <w:bCs/>
        </w:rPr>
        <w:t>:</w:t>
      </w:r>
      <w:r w:rsidR="00940E20" w:rsidRPr="000240B0">
        <w:t xml:space="preserve"> </w:t>
      </w:r>
      <w:r w:rsidR="00940E20" w:rsidRPr="00CB0673">
        <w:t xml:space="preserve"> </w:t>
      </w:r>
      <w:r w:rsidRPr="00CB0673">
        <w:t>Person(s) responsible for searching and verifying that no one is left on a floor during an evacuation.</w:t>
      </w:r>
      <w:r w:rsidR="00B27184">
        <w:t xml:space="preserve">  </w:t>
      </w:r>
      <w:r w:rsidR="00B809E4">
        <w:t>T</w:t>
      </w:r>
      <w:r w:rsidRPr="00CB0673">
        <w:t xml:space="preserve">hey </w:t>
      </w:r>
      <w:r w:rsidR="00B809E4">
        <w:t xml:space="preserve">are also responsible </w:t>
      </w:r>
      <w:r w:rsidRPr="00CB0673">
        <w:t xml:space="preserve">for </w:t>
      </w:r>
      <w:r w:rsidR="00B809E4">
        <w:t>locating</w:t>
      </w:r>
      <w:r w:rsidRPr="00CB0673">
        <w:t xml:space="preserve"> those not accounted for in the designated assembly area. </w:t>
      </w:r>
    </w:p>
    <w:p w14:paraId="41893204" w14:textId="77777777" w:rsidR="00A00F54" w:rsidRPr="00CB0673" w:rsidRDefault="00A00F54" w:rsidP="00B55A08"/>
    <w:p w14:paraId="47508EFB" w14:textId="77777777" w:rsidR="00CB0673" w:rsidRDefault="00A00F54" w:rsidP="00B55A08">
      <w:r w:rsidRPr="00CB0673">
        <w:rPr>
          <w:b/>
          <w:bCs/>
          <w:u w:val="single"/>
        </w:rPr>
        <w:t>Shelter In-Place</w:t>
      </w:r>
      <w:r w:rsidR="00940E20" w:rsidRPr="000240B0">
        <w:rPr>
          <w:b/>
          <w:bCs/>
        </w:rPr>
        <w:t>:</w:t>
      </w:r>
      <w:r w:rsidR="00940E20" w:rsidRPr="00CB0673">
        <w:t xml:space="preserve">  </w:t>
      </w:r>
      <w:r w:rsidRPr="00CB0673">
        <w:t>The act of remaining where the person is, and in some cases moving to an interior space.</w:t>
      </w:r>
      <w:r w:rsidR="00A918CF">
        <w:t xml:space="preserve"> </w:t>
      </w:r>
      <w:r w:rsidRPr="00CB0673">
        <w:t xml:space="preserve"> </w:t>
      </w:r>
    </w:p>
    <w:p w14:paraId="788A1F01" w14:textId="77777777" w:rsidR="00656D60" w:rsidRDefault="00656D60" w:rsidP="00B55A08"/>
    <w:p w14:paraId="65D451D0" w14:textId="77777777" w:rsidR="00656D60" w:rsidRPr="00DB5961" w:rsidRDefault="00656D60" w:rsidP="00B55A08">
      <w:r>
        <w:rPr>
          <w:b/>
          <w:u w:val="single"/>
        </w:rPr>
        <w:t>Suspicious Object / Package</w:t>
      </w:r>
      <w:r w:rsidR="00DB5961" w:rsidRPr="000240B0">
        <w:rPr>
          <w:b/>
        </w:rPr>
        <w:t>:</w:t>
      </w:r>
      <w:r w:rsidR="00DB5961">
        <w:t xml:space="preserve">  An object or package that seems out of place or otherwise causes concern.</w:t>
      </w:r>
    </w:p>
    <w:p w14:paraId="1D537A7F" w14:textId="77777777" w:rsidR="00B809E4" w:rsidRDefault="00B809E4" w:rsidP="00B55A08"/>
    <w:p w14:paraId="268F1D20" w14:textId="77777777" w:rsidR="00CB0673" w:rsidRDefault="00CB0673" w:rsidP="00B55A08">
      <w:r w:rsidRPr="00CB0673">
        <w:rPr>
          <w:b/>
          <w:bCs/>
          <w:u w:val="single"/>
        </w:rPr>
        <w:t>Tornado Watch</w:t>
      </w:r>
      <w:r w:rsidRPr="000240B0">
        <w:rPr>
          <w:b/>
          <w:bCs/>
        </w:rPr>
        <w:t>:</w:t>
      </w:r>
      <w:r>
        <w:t xml:space="preserve">  Is issued when atmospheric conditions are favorable for the development of tornadoes.</w:t>
      </w:r>
    </w:p>
    <w:p w14:paraId="5B5D16EF" w14:textId="77777777" w:rsidR="00CB0673" w:rsidRDefault="00CB0673" w:rsidP="00B55A08"/>
    <w:p w14:paraId="1D45C583" w14:textId="77777777" w:rsidR="00EA5561" w:rsidRPr="00B55A08" w:rsidRDefault="00CB0673" w:rsidP="00B55A08">
      <w:r w:rsidRPr="00CB0673">
        <w:rPr>
          <w:b/>
          <w:bCs/>
          <w:u w:val="single"/>
        </w:rPr>
        <w:t>Tornado Warning</w:t>
      </w:r>
      <w:r w:rsidRPr="000240B0">
        <w:rPr>
          <w:b/>
          <w:bCs/>
        </w:rPr>
        <w:t>:</w:t>
      </w:r>
      <w:r>
        <w:t xml:space="preserve">  </w:t>
      </w:r>
      <w:r w:rsidR="00695D30">
        <w:t>I</w:t>
      </w:r>
      <w:r>
        <w:t>ssued when an actual tornado is in the area.  If a “Tornado Warning” is issued for your area, it is a “call to action” to shelter immediately.</w:t>
      </w:r>
    </w:p>
    <w:p w14:paraId="18B701A4" w14:textId="77777777" w:rsidR="004F3660" w:rsidRPr="00CD3C4C" w:rsidRDefault="00C643EA" w:rsidP="0079058F">
      <w:pPr>
        <w:pStyle w:val="Heading1"/>
      </w:pPr>
      <w:r>
        <w:br w:type="page"/>
      </w:r>
      <w:bookmarkStart w:id="13" w:name="_Toc36042502"/>
      <w:bookmarkStart w:id="14" w:name="_Toc36042810"/>
      <w:bookmarkStart w:id="15" w:name="_Toc36043665"/>
      <w:bookmarkStart w:id="16" w:name="_Toc36045146"/>
      <w:r w:rsidR="003C7C72" w:rsidRPr="001707AB">
        <w:lastRenderedPageBreak/>
        <w:t>E</w:t>
      </w:r>
      <w:r w:rsidR="00290145" w:rsidRPr="001707AB">
        <w:t>MERGENCY</w:t>
      </w:r>
      <w:r w:rsidR="003C7C72" w:rsidRPr="001707AB">
        <w:t xml:space="preserve"> </w:t>
      </w:r>
      <w:r w:rsidR="00290145" w:rsidRPr="001707AB">
        <w:t>GUID</w:t>
      </w:r>
      <w:r w:rsidR="00A00F54" w:rsidRPr="001707AB">
        <w:t>E</w:t>
      </w:r>
      <w:r w:rsidR="00290145" w:rsidRPr="001707AB">
        <w:t>LINES</w:t>
      </w:r>
      <w:bookmarkEnd w:id="13"/>
      <w:bookmarkEnd w:id="14"/>
      <w:bookmarkEnd w:id="15"/>
      <w:bookmarkEnd w:id="16"/>
    </w:p>
    <w:p w14:paraId="3FC6BC42" w14:textId="77777777" w:rsidR="00CD3C4C" w:rsidRDefault="00CD3C4C" w:rsidP="00B55A08">
      <w:pPr>
        <w:rPr>
          <w:b/>
          <w:bCs/>
          <w:u w:val="single"/>
        </w:rPr>
      </w:pPr>
    </w:p>
    <w:p w14:paraId="4630F4FC" w14:textId="77777777" w:rsidR="00756891" w:rsidRPr="00A24881" w:rsidRDefault="00A24881" w:rsidP="00756891">
      <w:pPr>
        <w:jc w:val="center"/>
        <w:rPr>
          <w:bCs/>
          <w:i/>
          <w:sz w:val="28"/>
          <w:szCs w:val="28"/>
        </w:rPr>
      </w:pPr>
      <w:r w:rsidRPr="00A24881">
        <w:rPr>
          <w:bCs/>
          <w:i/>
          <w:sz w:val="28"/>
          <w:szCs w:val="28"/>
        </w:rPr>
        <w:t>Remain calm and alert in any emergency.</w:t>
      </w:r>
    </w:p>
    <w:p w14:paraId="5F334C8C" w14:textId="77777777" w:rsidR="00756891" w:rsidRDefault="00756891" w:rsidP="00B55A08">
      <w:pPr>
        <w:rPr>
          <w:b/>
          <w:bCs/>
          <w:u w:val="single"/>
        </w:rPr>
      </w:pPr>
    </w:p>
    <w:p w14:paraId="4E0C915E" w14:textId="77777777" w:rsidR="001707AB" w:rsidRDefault="003C7C72" w:rsidP="00591827">
      <w:pPr>
        <w:pStyle w:val="Heading2"/>
      </w:pPr>
      <w:bookmarkStart w:id="17" w:name="_Toc36042503"/>
      <w:bookmarkStart w:id="18" w:name="_Toc36042811"/>
      <w:bookmarkStart w:id="19" w:name="_Toc36043666"/>
      <w:bookmarkStart w:id="20" w:name="_Toc36045147"/>
      <w:r w:rsidRPr="00756891">
        <w:rPr>
          <w:smallCaps/>
        </w:rPr>
        <w:t>Bomb Threats</w:t>
      </w:r>
      <w:r w:rsidR="00394C4D" w:rsidRPr="000240B0">
        <w:rPr>
          <w:u w:val="none"/>
        </w:rPr>
        <w:t>:</w:t>
      </w:r>
      <w:bookmarkEnd w:id="17"/>
      <w:bookmarkEnd w:id="18"/>
      <w:bookmarkEnd w:id="19"/>
      <w:bookmarkEnd w:id="20"/>
    </w:p>
    <w:p w14:paraId="53319C50" w14:textId="77777777" w:rsidR="00756891" w:rsidRPr="00756891" w:rsidRDefault="00756891" w:rsidP="00756891"/>
    <w:p w14:paraId="314688BF" w14:textId="77777777" w:rsidR="00C643EA" w:rsidRDefault="00695D30" w:rsidP="00756891">
      <w:pPr>
        <w:pStyle w:val="ListParagraph"/>
        <w:jc w:val="center"/>
        <w:rPr>
          <w:b/>
          <w:bCs/>
          <w:smallCaps/>
        </w:rPr>
      </w:pPr>
      <w:r w:rsidRPr="00756891">
        <w:rPr>
          <w:b/>
          <w:bCs/>
          <w:smallCaps/>
        </w:rPr>
        <w:t>Bomb threats or other terroristic threats must never be ignored.</w:t>
      </w:r>
    </w:p>
    <w:p w14:paraId="79F8DF80" w14:textId="77777777" w:rsidR="00756891" w:rsidRPr="00756891" w:rsidRDefault="00756891" w:rsidP="00756891">
      <w:pPr>
        <w:pStyle w:val="ListParagraph"/>
        <w:jc w:val="center"/>
        <w:rPr>
          <w:b/>
          <w:bCs/>
          <w:smallCaps/>
        </w:rPr>
      </w:pPr>
    </w:p>
    <w:p w14:paraId="5BA322B7" w14:textId="77777777" w:rsidR="00C643EA" w:rsidRDefault="00756891" w:rsidP="00756891">
      <w:pPr>
        <w:pStyle w:val="ListParagraph"/>
        <w:jc w:val="center"/>
        <w:rPr>
          <w:b/>
          <w:bCs/>
          <w:smallCaps/>
        </w:rPr>
      </w:pPr>
      <w:r w:rsidRPr="00756891">
        <w:rPr>
          <w:b/>
          <w:bCs/>
          <w:smallCaps/>
        </w:rPr>
        <w:t>D</w:t>
      </w:r>
      <w:r w:rsidR="00695D30" w:rsidRPr="00756891">
        <w:rPr>
          <w:b/>
          <w:bCs/>
          <w:smallCaps/>
        </w:rPr>
        <w:t>o not use cell phones or radios in the area of a bomb threat</w:t>
      </w:r>
      <w:r w:rsidR="00C643EA" w:rsidRPr="00756891">
        <w:rPr>
          <w:b/>
          <w:bCs/>
          <w:smallCaps/>
        </w:rPr>
        <w:t>.</w:t>
      </w:r>
    </w:p>
    <w:p w14:paraId="1C77B201" w14:textId="77777777" w:rsidR="00756891" w:rsidRPr="00756891" w:rsidRDefault="00756891" w:rsidP="00756891">
      <w:pPr>
        <w:pStyle w:val="ListParagraph"/>
        <w:jc w:val="center"/>
        <w:rPr>
          <w:b/>
          <w:bCs/>
          <w:smallCaps/>
        </w:rPr>
      </w:pPr>
    </w:p>
    <w:p w14:paraId="36F49CF1" w14:textId="77777777" w:rsidR="00C643EA" w:rsidRPr="00756891" w:rsidRDefault="00695D30" w:rsidP="00756891">
      <w:pPr>
        <w:pStyle w:val="ListParagraph"/>
        <w:jc w:val="center"/>
        <w:rPr>
          <w:b/>
          <w:bCs/>
          <w:smallCaps/>
        </w:rPr>
      </w:pPr>
      <w:r w:rsidRPr="00756891">
        <w:rPr>
          <w:b/>
          <w:bCs/>
          <w:smallCaps/>
        </w:rPr>
        <w:t>All Commonwealth  employees must be prepared to respond to bomb threats</w:t>
      </w:r>
      <w:r w:rsidR="001707AB" w:rsidRPr="00756891">
        <w:rPr>
          <w:b/>
          <w:bCs/>
          <w:smallCaps/>
        </w:rPr>
        <w:t>.</w:t>
      </w:r>
    </w:p>
    <w:p w14:paraId="61359574" w14:textId="77777777" w:rsidR="00C643EA" w:rsidRDefault="00C643EA" w:rsidP="00B55A08"/>
    <w:p w14:paraId="5FB35D0E" w14:textId="77777777" w:rsidR="003C7C72" w:rsidRPr="0079058F" w:rsidRDefault="00756891" w:rsidP="00756891">
      <w:pPr>
        <w:pStyle w:val="Heading3"/>
        <w:ind w:firstLine="360"/>
      </w:pPr>
      <w:bookmarkStart w:id="21" w:name="_Toc36042504"/>
      <w:bookmarkStart w:id="22" w:name="_Toc36042812"/>
      <w:bookmarkStart w:id="23" w:name="_Toc36043667"/>
      <w:bookmarkStart w:id="24" w:name="_Toc36045148"/>
      <w:r>
        <w:t xml:space="preserve">Telephone </w:t>
      </w:r>
      <w:r w:rsidR="00695D30">
        <w:t>Bomb Threat</w:t>
      </w:r>
      <w:r w:rsidR="00394C4D" w:rsidRPr="000240B0">
        <w:rPr>
          <w:u w:val="none"/>
        </w:rPr>
        <w:t>:</w:t>
      </w:r>
      <w:bookmarkEnd w:id="21"/>
      <w:bookmarkEnd w:id="22"/>
      <w:bookmarkEnd w:id="23"/>
      <w:bookmarkEnd w:id="24"/>
    </w:p>
    <w:p w14:paraId="7F05BAB9" w14:textId="77777777" w:rsidR="001707AB" w:rsidRPr="001707AB" w:rsidRDefault="00C643EA" w:rsidP="00EE4B50">
      <w:pPr>
        <w:numPr>
          <w:ilvl w:val="0"/>
          <w:numId w:val="1"/>
        </w:numPr>
      </w:pPr>
      <w:r w:rsidRPr="00695D30">
        <w:rPr>
          <w:bCs/>
          <w:u w:val="single"/>
        </w:rPr>
        <w:t>DO NOT</w:t>
      </w:r>
      <w:r w:rsidRPr="001707AB">
        <w:t xml:space="preserve"> use cell phones or radios in the area.</w:t>
      </w:r>
    </w:p>
    <w:p w14:paraId="19D946D7" w14:textId="77777777" w:rsidR="001707AB" w:rsidRDefault="003C7C72" w:rsidP="00EE4B50">
      <w:pPr>
        <w:numPr>
          <w:ilvl w:val="0"/>
          <w:numId w:val="1"/>
        </w:numPr>
      </w:pPr>
      <w:r w:rsidRPr="001707AB">
        <w:t xml:space="preserve">Attempt to get as much information from the caller as possible. </w:t>
      </w:r>
    </w:p>
    <w:p w14:paraId="3F7F74DB" w14:textId="77777777" w:rsidR="005E44B1" w:rsidRDefault="003C7C72" w:rsidP="00EE4B50">
      <w:pPr>
        <w:numPr>
          <w:ilvl w:val="1"/>
          <w:numId w:val="1"/>
        </w:numPr>
      </w:pPr>
      <w:r w:rsidRPr="001707AB">
        <w:t xml:space="preserve">Don’t hang-up on the caller.  </w:t>
      </w:r>
      <w:r w:rsidR="005E44B1">
        <w:t>Notify your supervisor or law enforcement via text-message on another line while the call is in progress if possible.</w:t>
      </w:r>
    </w:p>
    <w:p w14:paraId="17B2CBBB" w14:textId="77777777" w:rsidR="001707AB" w:rsidRPr="001707AB" w:rsidRDefault="001707AB" w:rsidP="00EE4B50">
      <w:pPr>
        <w:numPr>
          <w:ilvl w:val="1"/>
          <w:numId w:val="1"/>
        </w:numPr>
      </w:pPr>
      <w:r w:rsidRPr="001707AB">
        <w:t xml:space="preserve">Refer to the </w:t>
      </w:r>
      <w:r w:rsidRPr="005E44B1">
        <w:rPr>
          <w:b/>
          <w:bCs/>
        </w:rPr>
        <w:t>Bomb Threat Data Card (STD 499)</w:t>
      </w:r>
      <w:r w:rsidR="007E4F0A" w:rsidRPr="005E44B1">
        <w:rPr>
          <w:b/>
          <w:bCs/>
        </w:rPr>
        <w:t>, “Attachment 2”</w:t>
      </w:r>
      <w:r w:rsidRPr="005E44B1">
        <w:rPr>
          <w:b/>
          <w:bCs/>
        </w:rPr>
        <w:t>.</w:t>
      </w:r>
      <w:r w:rsidRPr="001707AB">
        <w:t xml:space="preserve"> </w:t>
      </w:r>
    </w:p>
    <w:p w14:paraId="413E7410" w14:textId="77777777" w:rsidR="001707AB" w:rsidRDefault="003C7C72" w:rsidP="00EE4B50">
      <w:pPr>
        <w:numPr>
          <w:ilvl w:val="0"/>
          <w:numId w:val="1"/>
        </w:numPr>
      </w:pPr>
      <w:r w:rsidRPr="001707AB">
        <w:t xml:space="preserve">Immediately </w:t>
      </w:r>
      <w:r w:rsidR="00695D30">
        <w:t>notify</w:t>
      </w:r>
      <w:r w:rsidRPr="001707AB">
        <w:t xml:space="preserve"> your supervisor</w:t>
      </w:r>
      <w:r w:rsidR="00695D30">
        <w:t xml:space="preserve">, or next level of management if your supervisor is not immediately available, and keep the matter confidential except for that one person until </w:t>
      </w:r>
      <w:r w:rsidR="00965004" w:rsidRPr="001707AB">
        <w:t xml:space="preserve">law enforcement </w:t>
      </w:r>
      <w:r w:rsidR="00695D30">
        <w:t>personnel request your assistance</w:t>
      </w:r>
      <w:r w:rsidR="00965004" w:rsidRPr="001707AB">
        <w:t xml:space="preserve">.  </w:t>
      </w:r>
    </w:p>
    <w:p w14:paraId="13F76D52" w14:textId="77777777" w:rsidR="001707AB" w:rsidRPr="001707AB" w:rsidRDefault="005E44B1" w:rsidP="00EE4B50">
      <w:pPr>
        <w:numPr>
          <w:ilvl w:val="1"/>
          <w:numId w:val="1"/>
        </w:numPr>
      </w:pPr>
      <w:r>
        <w:t>C</w:t>
      </w:r>
      <w:r w:rsidR="00965004" w:rsidRPr="001707AB">
        <w:t xml:space="preserve">all </w:t>
      </w:r>
      <w:r w:rsidR="00695D30">
        <w:t>911 and report the incident</w:t>
      </w:r>
      <w:r>
        <w:t xml:space="preserve"> as soon as possible</w:t>
      </w:r>
      <w:r w:rsidR="00F12375" w:rsidRPr="001707AB">
        <w:t>.</w:t>
      </w:r>
      <w:r w:rsidR="00695D30">
        <w:t xml:space="preserve">  </w:t>
      </w:r>
    </w:p>
    <w:p w14:paraId="16299EA9" w14:textId="77777777" w:rsidR="001707AB" w:rsidRDefault="001707AB" w:rsidP="00EE4B50">
      <w:pPr>
        <w:numPr>
          <w:ilvl w:val="0"/>
          <w:numId w:val="1"/>
        </w:numPr>
      </w:pPr>
      <w:r w:rsidRPr="001707AB">
        <w:t xml:space="preserve">If a bomb threat is received via voicemail or answering machine, </w:t>
      </w:r>
      <w:r w:rsidR="00695D30">
        <w:t>keep and protect that recording</w:t>
      </w:r>
      <w:r w:rsidRPr="001707AB">
        <w:t xml:space="preserve">. </w:t>
      </w:r>
    </w:p>
    <w:p w14:paraId="55B871E4" w14:textId="77777777" w:rsidR="001707AB" w:rsidRPr="001707AB" w:rsidRDefault="00695D30" w:rsidP="00EE4B50">
      <w:pPr>
        <w:numPr>
          <w:ilvl w:val="1"/>
          <w:numId w:val="1"/>
        </w:numPr>
      </w:pPr>
      <w:r w:rsidRPr="001707AB">
        <w:t xml:space="preserve">Immediately </w:t>
      </w:r>
      <w:r>
        <w:t>notify</w:t>
      </w:r>
      <w:r w:rsidRPr="001707AB">
        <w:t xml:space="preserve"> your supervisor</w:t>
      </w:r>
      <w:r>
        <w:t xml:space="preserve">, or next level of management if your supervisor is not immediately available, and keep the matter confidential except for that one person until </w:t>
      </w:r>
      <w:r w:rsidRPr="001707AB">
        <w:t xml:space="preserve">law enforcement </w:t>
      </w:r>
      <w:r>
        <w:t>personnel request your assistance</w:t>
      </w:r>
      <w:r w:rsidR="001707AB" w:rsidRPr="001707AB">
        <w:t>.</w:t>
      </w:r>
    </w:p>
    <w:p w14:paraId="1FF61005" w14:textId="77777777" w:rsidR="001707AB" w:rsidRDefault="001707AB" w:rsidP="00EE4B50">
      <w:pPr>
        <w:numPr>
          <w:ilvl w:val="1"/>
          <w:numId w:val="1"/>
        </w:numPr>
      </w:pPr>
      <w:r w:rsidRPr="001707AB">
        <w:t xml:space="preserve">Immediately call 911 and report the incident. </w:t>
      </w:r>
    </w:p>
    <w:p w14:paraId="3DD161A3" w14:textId="77777777" w:rsidR="009E413A" w:rsidRPr="001707AB" w:rsidRDefault="009E413A" w:rsidP="00EE4B50">
      <w:pPr>
        <w:numPr>
          <w:ilvl w:val="0"/>
          <w:numId w:val="1"/>
        </w:numPr>
      </w:pPr>
      <w:r w:rsidRPr="005E44B1">
        <w:rPr>
          <w:b/>
          <w:bCs/>
          <w:i/>
        </w:rPr>
        <w:t xml:space="preserve">Do </w:t>
      </w:r>
      <w:r w:rsidR="005E44B1" w:rsidRPr="005E44B1">
        <w:rPr>
          <w:b/>
          <w:bCs/>
          <w:i/>
        </w:rPr>
        <w:t xml:space="preserve">not create </w:t>
      </w:r>
      <w:r w:rsidR="005E44B1" w:rsidRPr="005E44B1">
        <w:rPr>
          <w:b/>
          <w:i/>
        </w:rPr>
        <w:t>p</w:t>
      </w:r>
      <w:r w:rsidRPr="005E44B1">
        <w:rPr>
          <w:b/>
          <w:i/>
        </w:rPr>
        <w:t xml:space="preserve">anic by </w:t>
      </w:r>
      <w:r w:rsidR="005E44B1" w:rsidRPr="005E44B1">
        <w:rPr>
          <w:b/>
          <w:i/>
        </w:rPr>
        <w:t>sharing any such</w:t>
      </w:r>
      <w:r w:rsidRPr="005E44B1">
        <w:rPr>
          <w:b/>
          <w:i/>
        </w:rPr>
        <w:t xml:space="preserve"> information </w:t>
      </w:r>
      <w:r w:rsidR="005E44B1" w:rsidRPr="005E44B1">
        <w:rPr>
          <w:b/>
          <w:i/>
        </w:rPr>
        <w:t>with</w:t>
      </w:r>
      <w:r w:rsidRPr="005E44B1">
        <w:rPr>
          <w:b/>
          <w:i/>
        </w:rPr>
        <w:t xml:space="preserve"> co-workers</w:t>
      </w:r>
      <w:r w:rsidR="006F3B66" w:rsidRPr="001707AB">
        <w:t>.</w:t>
      </w:r>
      <w:r w:rsidR="005E44B1">
        <w:t xml:space="preserve">  </w:t>
      </w:r>
    </w:p>
    <w:p w14:paraId="249B918B" w14:textId="77777777" w:rsidR="00396767" w:rsidRPr="00B55A08" w:rsidRDefault="00396767" w:rsidP="00B55A08"/>
    <w:p w14:paraId="7F2B477A" w14:textId="77777777" w:rsidR="003C7C72" w:rsidRPr="00CD3C4C" w:rsidRDefault="005E44B1" w:rsidP="00756891">
      <w:pPr>
        <w:pStyle w:val="Heading3"/>
        <w:ind w:firstLine="360"/>
      </w:pPr>
      <w:bookmarkStart w:id="25" w:name="_Toc36042505"/>
      <w:bookmarkStart w:id="26" w:name="_Toc36042813"/>
      <w:bookmarkStart w:id="27" w:name="_Toc36043668"/>
      <w:bookmarkStart w:id="28" w:name="_Toc36045149"/>
      <w:r>
        <w:t>Handwritten</w:t>
      </w:r>
      <w:r w:rsidR="00656D60">
        <w:t>, FAXed,</w:t>
      </w:r>
      <w:r>
        <w:t xml:space="preserve"> or Emailed Bomb Threat</w:t>
      </w:r>
      <w:r w:rsidR="00394C4D" w:rsidRPr="000240B0">
        <w:rPr>
          <w:u w:val="none"/>
        </w:rPr>
        <w:t>:</w:t>
      </w:r>
      <w:bookmarkEnd w:id="25"/>
      <w:bookmarkEnd w:id="26"/>
      <w:bookmarkEnd w:id="27"/>
      <w:bookmarkEnd w:id="28"/>
    </w:p>
    <w:p w14:paraId="3A620630" w14:textId="77777777" w:rsidR="00CD3C4C" w:rsidRPr="00CD3C4C" w:rsidRDefault="00ED60C9" w:rsidP="00656D60">
      <w:pPr>
        <w:pStyle w:val="ListParagraph"/>
        <w:numPr>
          <w:ilvl w:val="0"/>
          <w:numId w:val="24"/>
        </w:numPr>
      </w:pPr>
      <w:r w:rsidRPr="00CD3C4C">
        <w:t xml:space="preserve">Do not handle the document containing the threat any more than necessary. </w:t>
      </w:r>
      <w:r w:rsidR="00CD10D5">
        <w:t xml:space="preserve"> </w:t>
      </w:r>
      <w:r w:rsidRPr="00CD3C4C">
        <w:t xml:space="preserve">If possible, place the written threat inside a plastic sheet protector. </w:t>
      </w:r>
    </w:p>
    <w:p w14:paraId="5D942472" w14:textId="77777777" w:rsidR="00CD3C4C" w:rsidRPr="00CD3C4C" w:rsidRDefault="00ED60C9" w:rsidP="00EE4B50">
      <w:pPr>
        <w:numPr>
          <w:ilvl w:val="0"/>
          <w:numId w:val="2"/>
        </w:numPr>
      </w:pPr>
      <w:r w:rsidRPr="00CD3C4C">
        <w:t xml:space="preserve">Do not delete bomb threats received via e-mail. </w:t>
      </w:r>
      <w:r w:rsidR="00CD10D5">
        <w:t xml:space="preserve"> </w:t>
      </w:r>
      <w:r w:rsidRPr="00CD3C4C">
        <w:t xml:space="preserve">Print a copy so that you can provide it to law enforcement </w:t>
      </w:r>
      <w:r w:rsidR="00656D60">
        <w:t>personnel when asked</w:t>
      </w:r>
      <w:r w:rsidRPr="00CD3C4C">
        <w:t>.</w:t>
      </w:r>
    </w:p>
    <w:p w14:paraId="17470E6C" w14:textId="77777777" w:rsidR="00656D60" w:rsidRDefault="00656D60" w:rsidP="00656D60">
      <w:pPr>
        <w:numPr>
          <w:ilvl w:val="0"/>
          <w:numId w:val="2"/>
        </w:numPr>
      </w:pPr>
      <w:r w:rsidRPr="001707AB">
        <w:t xml:space="preserve">Immediately </w:t>
      </w:r>
      <w:r>
        <w:t>notify</w:t>
      </w:r>
      <w:r w:rsidRPr="001707AB">
        <w:t xml:space="preserve"> your supervisor</w:t>
      </w:r>
      <w:r>
        <w:t xml:space="preserve">, or next level of management if your supervisor is not immediately available, and keep the matter confidential except for that one person until </w:t>
      </w:r>
      <w:r w:rsidRPr="001707AB">
        <w:t xml:space="preserve">law enforcement </w:t>
      </w:r>
      <w:r>
        <w:t>personnel request your assistance</w:t>
      </w:r>
      <w:r w:rsidRPr="001707AB">
        <w:t xml:space="preserve">.  </w:t>
      </w:r>
    </w:p>
    <w:p w14:paraId="1C00F305" w14:textId="77777777" w:rsidR="00CD3C4C" w:rsidRDefault="00656D60" w:rsidP="00656D60">
      <w:pPr>
        <w:numPr>
          <w:ilvl w:val="1"/>
          <w:numId w:val="2"/>
        </w:numPr>
      </w:pPr>
      <w:r>
        <w:t>C</w:t>
      </w:r>
      <w:r w:rsidRPr="001707AB">
        <w:t xml:space="preserve">all </w:t>
      </w:r>
      <w:r>
        <w:t>911 and report the incident as soon as possible</w:t>
      </w:r>
      <w:r w:rsidRPr="001707AB">
        <w:t>.</w:t>
      </w:r>
      <w:r>
        <w:t xml:space="preserve">  </w:t>
      </w:r>
    </w:p>
    <w:p w14:paraId="6B77B99E" w14:textId="77777777" w:rsidR="00656D60" w:rsidRPr="001707AB" w:rsidRDefault="00656D60" w:rsidP="00656D60">
      <w:pPr>
        <w:numPr>
          <w:ilvl w:val="0"/>
          <w:numId w:val="2"/>
        </w:numPr>
      </w:pPr>
      <w:r w:rsidRPr="005E44B1">
        <w:rPr>
          <w:b/>
          <w:bCs/>
          <w:i/>
        </w:rPr>
        <w:t xml:space="preserve">Do not create </w:t>
      </w:r>
      <w:r w:rsidRPr="005E44B1">
        <w:rPr>
          <w:b/>
          <w:i/>
        </w:rPr>
        <w:t>panic by sharing any such information with co-workers</w:t>
      </w:r>
      <w:r w:rsidRPr="001707AB">
        <w:t>.</w:t>
      </w:r>
      <w:r>
        <w:t xml:space="preserve">  </w:t>
      </w:r>
    </w:p>
    <w:p w14:paraId="6B18C214" w14:textId="77777777" w:rsidR="00591827" w:rsidRDefault="00DA19BC" w:rsidP="00591827">
      <w:pPr>
        <w:pStyle w:val="Heading3"/>
      </w:pPr>
      <w:bookmarkStart w:id="29" w:name="_Toc36042508"/>
      <w:bookmarkStart w:id="30" w:name="_Toc36042816"/>
      <w:bookmarkStart w:id="31" w:name="_Toc36043671"/>
      <w:bookmarkStart w:id="32" w:name="_Toc36045152"/>
      <w:r w:rsidRPr="00756891">
        <w:rPr>
          <w:smallCaps/>
        </w:rPr>
        <w:lastRenderedPageBreak/>
        <w:t>Earthquakes</w:t>
      </w:r>
      <w:r w:rsidRPr="005C7DE2">
        <w:rPr>
          <w:u w:val="none"/>
        </w:rPr>
        <w:t>:</w:t>
      </w:r>
      <w:bookmarkEnd w:id="29"/>
      <w:bookmarkEnd w:id="30"/>
      <w:bookmarkEnd w:id="31"/>
      <w:bookmarkEnd w:id="32"/>
      <w:r w:rsidRPr="00B90CA2">
        <w:t xml:space="preserve"> </w:t>
      </w:r>
      <w:r w:rsidR="00CD3C4C" w:rsidRPr="00B90CA2">
        <w:t xml:space="preserve"> </w:t>
      </w:r>
    </w:p>
    <w:p w14:paraId="2FDA77D2" w14:textId="77777777" w:rsidR="00591827" w:rsidRDefault="00DA19BC" w:rsidP="00EE4B50">
      <w:pPr>
        <w:numPr>
          <w:ilvl w:val="0"/>
          <w:numId w:val="17"/>
        </w:numPr>
      </w:pPr>
      <w:r w:rsidRPr="00B90CA2">
        <w:t xml:space="preserve">Move away from windows, toward the center of the building. </w:t>
      </w:r>
    </w:p>
    <w:p w14:paraId="6B33852F" w14:textId="77777777" w:rsidR="00591827" w:rsidRDefault="00DA19BC" w:rsidP="00EE4B50">
      <w:pPr>
        <w:numPr>
          <w:ilvl w:val="0"/>
          <w:numId w:val="17"/>
        </w:numPr>
      </w:pPr>
      <w:r w:rsidRPr="00B90CA2">
        <w:t xml:space="preserve">Take cover underneath a desk, table or other heavy piece of furniture. </w:t>
      </w:r>
    </w:p>
    <w:p w14:paraId="32894A5F" w14:textId="77777777" w:rsidR="008C6AB7" w:rsidRDefault="00DA19BC" w:rsidP="00EE4B50">
      <w:pPr>
        <w:numPr>
          <w:ilvl w:val="0"/>
          <w:numId w:val="17"/>
        </w:numPr>
      </w:pPr>
      <w:r w:rsidRPr="00B90CA2">
        <w:t xml:space="preserve">If there is no furniture around, brace yourself under an inside doorway. </w:t>
      </w:r>
    </w:p>
    <w:p w14:paraId="57F6E05F" w14:textId="77777777" w:rsidR="008C6AB7" w:rsidRDefault="00DA19BC" w:rsidP="00EE4B50">
      <w:pPr>
        <w:numPr>
          <w:ilvl w:val="0"/>
          <w:numId w:val="17"/>
        </w:numPr>
      </w:pPr>
      <w:r w:rsidRPr="00B90CA2">
        <w:t xml:space="preserve">Be prepared for aftershocks. </w:t>
      </w:r>
      <w:r w:rsidR="00CD10D5">
        <w:t xml:space="preserve"> </w:t>
      </w:r>
      <w:r w:rsidRPr="00B90CA2">
        <w:t xml:space="preserve">Do not leave the protected area while the situation is active. </w:t>
      </w:r>
    </w:p>
    <w:p w14:paraId="350A8FC1" w14:textId="77777777" w:rsidR="008C6AB7" w:rsidRDefault="00DA19BC" w:rsidP="006914C5">
      <w:pPr>
        <w:numPr>
          <w:ilvl w:val="0"/>
          <w:numId w:val="17"/>
        </w:numPr>
      </w:pPr>
      <w:r w:rsidRPr="00B90CA2">
        <w:t xml:space="preserve">During an earthquake, the safest place is right where you are. </w:t>
      </w:r>
      <w:r w:rsidR="00CD10D5">
        <w:t xml:space="preserve"> </w:t>
      </w:r>
      <w:r w:rsidRPr="00B90CA2">
        <w:t xml:space="preserve">It is not safer outside the building. </w:t>
      </w:r>
      <w:r w:rsidR="00CD10D5">
        <w:t xml:space="preserve"> </w:t>
      </w:r>
      <w:r w:rsidRPr="00B90CA2">
        <w:t xml:space="preserve">In fact, most injuries occur as people enter or leave a building due to falling debris. </w:t>
      </w:r>
    </w:p>
    <w:p w14:paraId="7139A086" w14:textId="77777777" w:rsidR="008C6AB7" w:rsidRDefault="00DA19BC" w:rsidP="00EE4B50">
      <w:pPr>
        <w:numPr>
          <w:ilvl w:val="0"/>
          <w:numId w:val="17"/>
        </w:numPr>
      </w:pPr>
      <w:r w:rsidRPr="00B90CA2">
        <w:t xml:space="preserve">If outdoors, stay away from buildings. </w:t>
      </w:r>
    </w:p>
    <w:p w14:paraId="4AD02479" w14:textId="77777777" w:rsidR="008C6AB7" w:rsidRDefault="00DA19BC" w:rsidP="00EE4B50">
      <w:pPr>
        <w:numPr>
          <w:ilvl w:val="0"/>
          <w:numId w:val="17"/>
        </w:numPr>
      </w:pPr>
      <w:r w:rsidRPr="00B90CA2">
        <w:t>Pay attention for emergency announcements</w:t>
      </w:r>
      <w:r w:rsidR="006914C5">
        <w:t xml:space="preserve"> </w:t>
      </w:r>
      <w:r w:rsidRPr="00B90CA2">
        <w:t>/</w:t>
      </w:r>
      <w:r w:rsidR="006914C5">
        <w:t xml:space="preserve"> </w:t>
      </w:r>
      <w:r w:rsidRPr="00B90CA2">
        <w:t xml:space="preserve">instructions given by safety personnel. </w:t>
      </w:r>
    </w:p>
    <w:p w14:paraId="2E141019" w14:textId="77777777" w:rsidR="008C6AB7" w:rsidRDefault="00DA19BC" w:rsidP="00EE4B50">
      <w:pPr>
        <w:numPr>
          <w:ilvl w:val="0"/>
          <w:numId w:val="17"/>
        </w:numPr>
      </w:pPr>
      <w:r w:rsidRPr="00B90CA2">
        <w:t xml:space="preserve">If in a moving vehicle stop as quickly as safety permits and stay in the vehicle. </w:t>
      </w:r>
    </w:p>
    <w:p w14:paraId="52BA5643" w14:textId="77777777" w:rsidR="00DA19BC" w:rsidRDefault="00DA19BC" w:rsidP="006914C5">
      <w:pPr>
        <w:numPr>
          <w:ilvl w:val="0"/>
          <w:numId w:val="17"/>
        </w:numPr>
      </w:pPr>
      <w:r w:rsidRPr="00B90CA2">
        <w:t xml:space="preserve">Avoid stopping under overpasses and utility wires. </w:t>
      </w:r>
      <w:r w:rsidR="00CD10D5">
        <w:t xml:space="preserve"> </w:t>
      </w:r>
      <w:r w:rsidRPr="00B90CA2">
        <w:t>Proceed cautiously once the earthquake has stopped.</w:t>
      </w:r>
    </w:p>
    <w:p w14:paraId="518C379C" w14:textId="77777777" w:rsidR="000F7A0F" w:rsidRDefault="000F7A0F" w:rsidP="000F7A0F"/>
    <w:p w14:paraId="0B3E2B66" w14:textId="77777777" w:rsidR="000F7A0F" w:rsidRPr="00B90CA2" w:rsidRDefault="000F7A0F" w:rsidP="000F7A0F">
      <w:pPr>
        <w:pStyle w:val="Heading3"/>
      </w:pPr>
      <w:bookmarkStart w:id="33" w:name="_Toc36042511"/>
      <w:bookmarkStart w:id="34" w:name="_Toc36042819"/>
      <w:bookmarkStart w:id="35" w:name="_Toc36043678"/>
      <w:bookmarkStart w:id="36" w:name="_Toc36045159"/>
      <w:r w:rsidRPr="000F7A0F">
        <w:rPr>
          <w:smallCaps/>
        </w:rPr>
        <w:t>Elevator Entrapment</w:t>
      </w:r>
      <w:r w:rsidRPr="002D4670">
        <w:rPr>
          <w:u w:val="none"/>
        </w:rPr>
        <w:t>:</w:t>
      </w:r>
      <w:bookmarkEnd w:id="33"/>
      <w:bookmarkEnd w:id="34"/>
      <w:bookmarkEnd w:id="35"/>
      <w:bookmarkEnd w:id="36"/>
    </w:p>
    <w:p w14:paraId="6B13A5B8" w14:textId="77777777" w:rsidR="000F7A0F" w:rsidRDefault="000F7A0F" w:rsidP="000F7A0F">
      <w:pPr>
        <w:pStyle w:val="ListParagraph"/>
        <w:numPr>
          <w:ilvl w:val="0"/>
          <w:numId w:val="30"/>
        </w:numPr>
      </w:pPr>
      <w:r w:rsidRPr="000F7A0F">
        <w:rPr>
          <w:b/>
          <w:bCs/>
        </w:rPr>
        <w:t>DO NOT</w:t>
      </w:r>
      <w:r w:rsidRPr="00B90CA2">
        <w:t xml:space="preserve"> attempt to open the door or override the safety features of the elevator.</w:t>
      </w:r>
    </w:p>
    <w:p w14:paraId="6BC9707D" w14:textId="77777777" w:rsidR="000F7A0F" w:rsidRDefault="000F7A0F" w:rsidP="000F7A0F">
      <w:pPr>
        <w:pStyle w:val="ListParagraph"/>
      </w:pPr>
    </w:p>
    <w:p w14:paraId="29ED53F0" w14:textId="77777777" w:rsidR="000F7A0F" w:rsidRDefault="000F7A0F" w:rsidP="000F7A0F">
      <w:pPr>
        <w:pStyle w:val="ListParagraph"/>
        <w:numPr>
          <w:ilvl w:val="0"/>
          <w:numId w:val="30"/>
        </w:numPr>
      </w:pPr>
      <w:r w:rsidRPr="00B90CA2">
        <w:t>If trapped in an elevator</w:t>
      </w:r>
      <w:r>
        <w:t>, p</w:t>
      </w:r>
      <w:r w:rsidRPr="00B90CA2">
        <w:t xml:space="preserve">ush the </w:t>
      </w:r>
      <w:r>
        <w:t>e</w:t>
      </w:r>
      <w:r w:rsidRPr="00B90CA2">
        <w:t xml:space="preserve">mergency </w:t>
      </w:r>
      <w:r>
        <w:t>b</w:t>
      </w:r>
      <w:r w:rsidRPr="00B90CA2">
        <w:t xml:space="preserve">utton or use the </w:t>
      </w:r>
      <w:r>
        <w:t>e</w:t>
      </w:r>
      <w:r w:rsidRPr="00B90CA2">
        <w:t xml:space="preserve">mergency </w:t>
      </w:r>
      <w:r>
        <w:t>p</w:t>
      </w:r>
      <w:r w:rsidRPr="00B90CA2">
        <w:t xml:space="preserve">hone in the car. </w:t>
      </w:r>
      <w:r>
        <w:t xml:space="preserve"> </w:t>
      </w:r>
      <w:r w:rsidRPr="00B90CA2">
        <w:t xml:space="preserve"> </w:t>
      </w:r>
    </w:p>
    <w:p w14:paraId="10B9E0A7" w14:textId="77777777" w:rsidR="000F7A0F" w:rsidRDefault="000F7A0F" w:rsidP="000F7A0F">
      <w:pPr>
        <w:pStyle w:val="ListParagraph"/>
      </w:pPr>
    </w:p>
    <w:p w14:paraId="45EC1E90" w14:textId="77777777" w:rsidR="000F7A0F" w:rsidRPr="00B90CA2" w:rsidRDefault="000F7A0F" w:rsidP="000F7A0F">
      <w:pPr>
        <w:pStyle w:val="Heading3"/>
      </w:pPr>
      <w:bookmarkStart w:id="37" w:name="_Toc36042513"/>
      <w:bookmarkStart w:id="38" w:name="_Toc36042821"/>
      <w:bookmarkStart w:id="39" w:name="_Toc36043680"/>
      <w:bookmarkStart w:id="40" w:name="_Toc36045161"/>
      <w:r w:rsidRPr="000F7A0F">
        <w:rPr>
          <w:smallCaps/>
        </w:rPr>
        <w:t>Fire or Smoke</w:t>
      </w:r>
      <w:r w:rsidRPr="002D4670">
        <w:rPr>
          <w:u w:val="none"/>
        </w:rPr>
        <w:t>:</w:t>
      </w:r>
      <w:bookmarkEnd w:id="37"/>
      <w:bookmarkEnd w:id="38"/>
      <w:bookmarkEnd w:id="39"/>
      <w:bookmarkEnd w:id="40"/>
    </w:p>
    <w:p w14:paraId="0E5D677D" w14:textId="77777777" w:rsidR="000F7A0F" w:rsidRDefault="00206160" w:rsidP="000F7A0F">
      <w:pPr>
        <w:pStyle w:val="ListParagraph"/>
        <w:numPr>
          <w:ilvl w:val="0"/>
          <w:numId w:val="31"/>
        </w:numPr>
      </w:pPr>
      <w:r w:rsidRPr="00206160">
        <w:rPr>
          <w:b/>
          <w:bCs/>
        </w:rPr>
        <w:t>Fire</w:t>
      </w:r>
      <w:r w:rsidR="000F7A0F" w:rsidRPr="000F7A0F">
        <w:rPr>
          <w:b/>
          <w:bCs/>
        </w:rPr>
        <w:t xml:space="preserve">:  </w:t>
      </w:r>
      <w:r w:rsidR="000F7A0F" w:rsidRPr="00B90CA2">
        <w:t xml:space="preserve">If a fire is discovered in the building, immediately </w:t>
      </w:r>
      <w:r w:rsidR="000F7A0F">
        <w:t xml:space="preserve">pull the </w:t>
      </w:r>
      <w:r>
        <w:t>lever in a</w:t>
      </w:r>
      <w:r w:rsidR="000F7A0F" w:rsidRPr="00B90CA2">
        <w:t xml:space="preserve"> fire alarm pull station </w:t>
      </w:r>
      <w:r>
        <w:t>to</w:t>
      </w:r>
      <w:r w:rsidR="000F7A0F" w:rsidRPr="00B90CA2">
        <w:t xml:space="preserve"> evacuate the building.  </w:t>
      </w:r>
      <w:r>
        <w:t>Call</w:t>
      </w:r>
      <w:r w:rsidR="000F7A0F" w:rsidRPr="00B90CA2">
        <w:t xml:space="preserve"> 911</w:t>
      </w:r>
      <w:r>
        <w:t xml:space="preserve"> as soon as possible</w:t>
      </w:r>
      <w:r w:rsidR="000F7A0F" w:rsidRPr="00B90CA2">
        <w:t xml:space="preserve">.  </w:t>
      </w:r>
      <w:r>
        <w:t>After evacuating, t</w:t>
      </w:r>
      <w:r w:rsidR="000F7A0F" w:rsidRPr="00B90CA2">
        <w:t xml:space="preserve">he person </w:t>
      </w:r>
      <w:r>
        <w:t xml:space="preserve">who </w:t>
      </w:r>
      <w:r w:rsidR="000F7A0F" w:rsidRPr="00B90CA2">
        <w:t>activated the fire alarm system shall inform their supervisor of their actions.</w:t>
      </w:r>
      <w:r w:rsidR="000F7A0F" w:rsidRPr="00B55A08">
        <w:t xml:space="preserve">  </w:t>
      </w:r>
    </w:p>
    <w:p w14:paraId="3057CC7A" w14:textId="77777777" w:rsidR="000F7A0F" w:rsidRDefault="00206160" w:rsidP="000F7A0F">
      <w:pPr>
        <w:pStyle w:val="ListParagraph"/>
        <w:numPr>
          <w:ilvl w:val="0"/>
          <w:numId w:val="31"/>
        </w:numPr>
      </w:pPr>
      <w:r w:rsidRPr="00206160">
        <w:rPr>
          <w:b/>
        </w:rPr>
        <w:t>Smoke:</w:t>
      </w:r>
      <w:r w:rsidRPr="00206160">
        <w:t xml:space="preserve">  </w:t>
      </w:r>
      <w:r w:rsidRPr="00B90CA2">
        <w:t xml:space="preserve">If there is a burning odor, or </w:t>
      </w:r>
      <w:r>
        <w:t>visible</w:t>
      </w:r>
      <w:r w:rsidRPr="00B90CA2">
        <w:t xml:space="preserve"> smoke, </w:t>
      </w:r>
      <w:r>
        <w:t>call</w:t>
      </w:r>
      <w:r w:rsidRPr="00B90CA2">
        <w:t xml:space="preserve"> 911.</w:t>
      </w:r>
      <w:r>
        <w:t xml:space="preserve">  </w:t>
      </w:r>
      <w:r w:rsidRPr="00B90CA2">
        <w:t xml:space="preserve">If there is heavy smoke or if a light haze of smoke increases in density, </w:t>
      </w:r>
      <w:r>
        <w:t>pull the lever in a fire alarm pull station</w:t>
      </w:r>
      <w:r w:rsidRPr="00B90CA2">
        <w:t xml:space="preserve"> </w:t>
      </w:r>
      <w:r>
        <w:t>to</w:t>
      </w:r>
      <w:r w:rsidRPr="00B90CA2">
        <w:t xml:space="preserve"> evacuate the building. </w:t>
      </w:r>
      <w:r>
        <w:t xml:space="preserve"> After evacuating, t</w:t>
      </w:r>
      <w:r w:rsidRPr="00B90CA2">
        <w:t xml:space="preserve">he person </w:t>
      </w:r>
      <w:r>
        <w:t xml:space="preserve">who </w:t>
      </w:r>
      <w:r w:rsidRPr="00B90CA2">
        <w:t xml:space="preserve">activated the fire alarm system shall inform their supervisor of their actions.  </w:t>
      </w:r>
    </w:p>
    <w:p w14:paraId="334C224A" w14:textId="77777777" w:rsidR="002D4670" w:rsidRDefault="002D4670" w:rsidP="002D4670"/>
    <w:p w14:paraId="0ACC2CAE" w14:textId="77777777" w:rsidR="002D4670" w:rsidRDefault="002D4670" w:rsidP="002D4670">
      <w:pPr>
        <w:pStyle w:val="Heading3"/>
        <w:rPr>
          <w:b w:val="0"/>
          <w:u w:val="none"/>
        </w:rPr>
      </w:pPr>
      <w:bookmarkStart w:id="41" w:name="_Toc36042514"/>
      <w:bookmarkStart w:id="42" w:name="_Toc36042822"/>
      <w:bookmarkStart w:id="43" w:name="_Toc36043681"/>
      <w:bookmarkStart w:id="44" w:name="_Toc36045162"/>
      <w:r w:rsidRPr="002D4670">
        <w:rPr>
          <w:smallCaps/>
        </w:rPr>
        <w:t>Hazardous Materials Incident</w:t>
      </w:r>
      <w:r w:rsidRPr="002D4670">
        <w:rPr>
          <w:u w:val="none"/>
        </w:rPr>
        <w:t>:</w:t>
      </w:r>
      <w:bookmarkEnd w:id="41"/>
      <w:bookmarkEnd w:id="42"/>
      <w:bookmarkEnd w:id="43"/>
      <w:bookmarkEnd w:id="44"/>
    </w:p>
    <w:p w14:paraId="55DAC0BD" w14:textId="77777777" w:rsidR="002D4670" w:rsidRPr="00B90CA2" w:rsidRDefault="002D4670" w:rsidP="002D4670">
      <w:pPr>
        <w:pStyle w:val="ListParagraph"/>
        <w:numPr>
          <w:ilvl w:val="0"/>
          <w:numId w:val="32"/>
        </w:numPr>
      </w:pPr>
      <w:r w:rsidRPr="00B90CA2">
        <w:t xml:space="preserve">If </w:t>
      </w:r>
      <w:r>
        <w:t xml:space="preserve">you see or are involved in </w:t>
      </w:r>
      <w:r w:rsidRPr="00B90CA2">
        <w:t xml:space="preserve">any hazmat incident, </w:t>
      </w:r>
      <w:r>
        <w:t>call 911</w:t>
      </w:r>
      <w:r w:rsidRPr="00B90CA2">
        <w:t xml:space="preserve">.  </w:t>
      </w:r>
    </w:p>
    <w:p w14:paraId="4420EEF9" w14:textId="77777777" w:rsidR="000F7A0F" w:rsidRDefault="000F7A0F" w:rsidP="000F7A0F"/>
    <w:p w14:paraId="3E7C97E8" w14:textId="77777777" w:rsidR="000F7A0F" w:rsidRDefault="000F7A0F" w:rsidP="000F7A0F">
      <w:pPr>
        <w:rPr>
          <w:b/>
        </w:rPr>
      </w:pPr>
      <w:r w:rsidRPr="00756891">
        <w:rPr>
          <w:b/>
          <w:smallCaps/>
          <w:u w:val="single"/>
        </w:rPr>
        <w:t>Suspicious Objects / Packages</w:t>
      </w:r>
      <w:r>
        <w:rPr>
          <w:b/>
        </w:rPr>
        <w:t>:</w:t>
      </w:r>
    </w:p>
    <w:p w14:paraId="4CDC63C4" w14:textId="77777777" w:rsidR="000F7A0F" w:rsidRDefault="000F7A0F" w:rsidP="000F7A0F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If you find a suspicious object or package, do not touch it.  Immediately back away from the object </w:t>
      </w:r>
      <w:r w:rsidR="002D4670">
        <w:rPr>
          <w:bCs/>
        </w:rPr>
        <w:t>or</w:t>
      </w:r>
      <w:r>
        <w:rPr>
          <w:bCs/>
        </w:rPr>
        <w:t xml:space="preserve"> package and call 911.</w:t>
      </w:r>
      <w:r w:rsidR="002D4670">
        <w:rPr>
          <w:bCs/>
        </w:rPr>
        <w:t xml:space="preserve"> </w:t>
      </w:r>
    </w:p>
    <w:p w14:paraId="3DEC30CB" w14:textId="77777777" w:rsidR="006914C5" w:rsidRDefault="006914C5" w:rsidP="006914C5">
      <w:pPr>
        <w:rPr>
          <w:bCs/>
        </w:rPr>
      </w:pPr>
    </w:p>
    <w:p w14:paraId="2918A660" w14:textId="77777777" w:rsidR="006914C5" w:rsidRDefault="006914C5" w:rsidP="006914C5">
      <w:pPr>
        <w:pStyle w:val="Heading3"/>
      </w:pPr>
      <w:bookmarkStart w:id="45" w:name="_Toc36042515"/>
      <w:bookmarkStart w:id="46" w:name="_Toc36042823"/>
      <w:bookmarkStart w:id="47" w:name="_Toc36043682"/>
      <w:bookmarkStart w:id="48" w:name="_Toc36045163"/>
      <w:bookmarkStart w:id="49" w:name="_Toc25638310"/>
      <w:bookmarkStart w:id="50" w:name="_Toc25654892"/>
      <w:r w:rsidRPr="006914C5">
        <w:rPr>
          <w:smallCaps/>
        </w:rPr>
        <w:t>Suspicious Odor</w:t>
      </w:r>
      <w:r w:rsidRPr="005C7DE2">
        <w:rPr>
          <w:u w:val="none"/>
        </w:rPr>
        <w:t>:</w:t>
      </w:r>
      <w:bookmarkEnd w:id="45"/>
      <w:bookmarkEnd w:id="46"/>
      <w:bookmarkEnd w:id="47"/>
      <w:bookmarkEnd w:id="48"/>
      <w:r w:rsidRPr="00B90CA2">
        <w:t xml:space="preserve">   </w:t>
      </w:r>
      <w:bookmarkEnd w:id="49"/>
      <w:bookmarkEnd w:id="50"/>
    </w:p>
    <w:p w14:paraId="31B3876B" w14:textId="77777777" w:rsidR="006914C5" w:rsidRDefault="006914C5" w:rsidP="006914C5">
      <w:pPr>
        <w:pStyle w:val="ListParagraph"/>
        <w:numPr>
          <w:ilvl w:val="0"/>
          <w:numId w:val="28"/>
        </w:numPr>
      </w:pPr>
      <w:r w:rsidRPr="006914C5">
        <w:rPr>
          <w:b/>
          <w:bCs/>
        </w:rPr>
        <w:t xml:space="preserve">For DGS-Managed Buildings - </w:t>
      </w:r>
      <w:r w:rsidRPr="00B90CA2">
        <w:t>If a suspicious odor (other than smoke</w:t>
      </w:r>
      <w:r>
        <w:t xml:space="preserve"> </w:t>
      </w:r>
      <w:r w:rsidRPr="00B90CA2">
        <w:t>/</w:t>
      </w:r>
      <w:r>
        <w:t xml:space="preserve"> </w:t>
      </w:r>
      <w:r w:rsidRPr="00B90CA2">
        <w:t>burning) is detected</w:t>
      </w:r>
      <w:r>
        <w:t xml:space="preserve">, </w:t>
      </w:r>
      <w:r w:rsidRPr="00B90CA2">
        <w:t>contact the Capitol Police at 717</w:t>
      </w:r>
      <w:r>
        <w:t>-</w:t>
      </w:r>
      <w:r w:rsidRPr="00B90CA2">
        <w:t xml:space="preserve">787-3199. </w:t>
      </w:r>
      <w:r>
        <w:t xml:space="preserve"> </w:t>
      </w:r>
      <w:r w:rsidRPr="00B90CA2">
        <w:t>The</w:t>
      </w:r>
      <w:r>
        <w:t xml:space="preserve">y will </w:t>
      </w:r>
      <w:r w:rsidRPr="00B90CA2">
        <w:t>dispatch DGS</w:t>
      </w:r>
      <w:r>
        <w:t xml:space="preserve"> FSED staff to investigate</w:t>
      </w:r>
      <w:r w:rsidRPr="00B90CA2">
        <w:t>.</w:t>
      </w:r>
      <w:r w:rsidRPr="00B55A08">
        <w:t xml:space="preserve">  </w:t>
      </w:r>
    </w:p>
    <w:p w14:paraId="4F5EE5D8" w14:textId="77777777" w:rsidR="006914C5" w:rsidRPr="00B55A08" w:rsidRDefault="006914C5" w:rsidP="006914C5">
      <w:pPr>
        <w:pStyle w:val="ListParagraph"/>
        <w:numPr>
          <w:ilvl w:val="0"/>
          <w:numId w:val="28"/>
        </w:numPr>
      </w:pPr>
      <w:r>
        <w:rPr>
          <w:b/>
          <w:bCs/>
        </w:rPr>
        <w:t>For non</w:t>
      </w:r>
      <w:r w:rsidRPr="006914C5">
        <w:rPr>
          <w:b/>
          <w:bCs/>
        </w:rPr>
        <w:t>-</w:t>
      </w:r>
      <w:r w:rsidRPr="006914C5">
        <w:rPr>
          <w:b/>
        </w:rPr>
        <w:t>DGS-Managed Buildings</w:t>
      </w:r>
      <w:r>
        <w:t xml:space="preserve"> - </w:t>
      </w:r>
      <w:r w:rsidRPr="00B90CA2">
        <w:t>If a suspicious odor (other than smoke</w:t>
      </w:r>
      <w:r>
        <w:t xml:space="preserve"> </w:t>
      </w:r>
      <w:r w:rsidRPr="00B90CA2">
        <w:t>/</w:t>
      </w:r>
      <w:r>
        <w:t xml:space="preserve"> </w:t>
      </w:r>
      <w:r w:rsidRPr="00B90CA2">
        <w:t>burning) is detected</w:t>
      </w:r>
      <w:r>
        <w:t>, following the procedure provided by your Building Manager.</w:t>
      </w:r>
    </w:p>
    <w:p w14:paraId="06A45E5F" w14:textId="77777777" w:rsidR="006914C5" w:rsidRPr="006914C5" w:rsidRDefault="006914C5" w:rsidP="006914C5">
      <w:pPr>
        <w:rPr>
          <w:bCs/>
        </w:rPr>
      </w:pPr>
    </w:p>
    <w:p w14:paraId="6AC52040" w14:textId="77777777" w:rsidR="002D4670" w:rsidRDefault="002D4670" w:rsidP="00591827">
      <w:pPr>
        <w:pStyle w:val="Heading3"/>
        <w:rPr>
          <w:smallCaps/>
        </w:rPr>
      </w:pPr>
      <w:bookmarkStart w:id="51" w:name="_Toc36042509"/>
      <w:bookmarkStart w:id="52" w:name="_Toc36042817"/>
      <w:bookmarkStart w:id="53" w:name="_Toc36043673"/>
      <w:bookmarkStart w:id="54" w:name="_Toc36045154"/>
    </w:p>
    <w:p w14:paraId="27732ADE" w14:textId="77777777" w:rsidR="00CD3C4C" w:rsidRPr="00B90CA2" w:rsidRDefault="00DA19BC" w:rsidP="00591827">
      <w:pPr>
        <w:pStyle w:val="Heading3"/>
      </w:pPr>
      <w:r w:rsidRPr="00756891">
        <w:rPr>
          <w:smallCaps/>
        </w:rPr>
        <w:t>Tornados</w:t>
      </w:r>
      <w:r w:rsidR="00756891">
        <w:rPr>
          <w:smallCaps/>
        </w:rPr>
        <w:t xml:space="preserve"> or Other Severe Weather</w:t>
      </w:r>
      <w:r w:rsidRPr="002D4670">
        <w:rPr>
          <w:u w:val="none"/>
        </w:rPr>
        <w:t>:</w:t>
      </w:r>
      <w:bookmarkEnd w:id="51"/>
      <w:bookmarkEnd w:id="52"/>
      <w:bookmarkEnd w:id="53"/>
      <w:bookmarkEnd w:id="54"/>
    </w:p>
    <w:p w14:paraId="0840449E" w14:textId="77777777" w:rsidR="00B90CA2" w:rsidRDefault="007032C1" w:rsidP="002D4670">
      <w:pPr>
        <w:pStyle w:val="ListParagraph"/>
        <w:numPr>
          <w:ilvl w:val="0"/>
          <w:numId w:val="28"/>
        </w:numPr>
      </w:pPr>
      <w:r>
        <w:t xml:space="preserve">If a tornado or severe weather </w:t>
      </w:r>
      <w:r>
        <w:rPr>
          <w:b/>
        </w:rPr>
        <w:t>Watch</w:t>
      </w:r>
      <w:r>
        <w:t xml:space="preserve"> is issued, monitor</w:t>
      </w:r>
      <w:r w:rsidR="00DA19BC" w:rsidRPr="00B90CA2">
        <w:t xml:space="preserve"> </w:t>
      </w:r>
      <w:r>
        <w:t>Weather Warnings and Public Alerts</w:t>
      </w:r>
      <w:r w:rsidR="00DA19BC" w:rsidRPr="00B90CA2">
        <w:t xml:space="preserve">. </w:t>
      </w:r>
    </w:p>
    <w:p w14:paraId="24951D31" w14:textId="77777777" w:rsidR="007032C1" w:rsidRDefault="007032C1" w:rsidP="002D4670">
      <w:pPr>
        <w:pStyle w:val="ListParagraph"/>
        <w:numPr>
          <w:ilvl w:val="0"/>
          <w:numId w:val="28"/>
        </w:numPr>
      </w:pPr>
      <w:r>
        <w:t xml:space="preserve">If a tornado of severe weather </w:t>
      </w:r>
      <w:r>
        <w:rPr>
          <w:b/>
        </w:rPr>
        <w:t>Warning</w:t>
      </w:r>
      <w:r>
        <w:t xml:space="preserve"> is issued, remain inside the building and take the following actions when appropriate:</w:t>
      </w:r>
    </w:p>
    <w:p w14:paraId="078DB8B2" w14:textId="77777777" w:rsidR="007032C1" w:rsidRDefault="007032C1" w:rsidP="007032C1">
      <w:pPr>
        <w:pStyle w:val="ListParagraph"/>
        <w:numPr>
          <w:ilvl w:val="1"/>
          <w:numId w:val="28"/>
        </w:numPr>
      </w:pPr>
      <w:r>
        <w:t xml:space="preserve">If you are outside, seek safe shelter immediately.  </w:t>
      </w:r>
    </w:p>
    <w:p w14:paraId="62F33A9C" w14:textId="77777777" w:rsidR="006914C5" w:rsidRDefault="006914C5" w:rsidP="007032C1">
      <w:pPr>
        <w:pStyle w:val="ListParagraph"/>
        <w:numPr>
          <w:ilvl w:val="1"/>
          <w:numId w:val="28"/>
        </w:numPr>
      </w:pPr>
      <w:r>
        <w:t>If you are in a moving vehicle, trailer, or mobile home, safely find shelter as quickly as possible in the lowest floor of a sturdy building or storm shelter if possible.</w:t>
      </w:r>
    </w:p>
    <w:p w14:paraId="281C6A7C" w14:textId="77777777" w:rsidR="007032C1" w:rsidRDefault="007032C1" w:rsidP="007032C1">
      <w:pPr>
        <w:pStyle w:val="ListParagraph"/>
        <w:numPr>
          <w:ilvl w:val="1"/>
          <w:numId w:val="28"/>
        </w:numPr>
      </w:pPr>
      <w:r>
        <w:t>Move away from windows, doors, atriums, lobbies, and outside walls.</w:t>
      </w:r>
    </w:p>
    <w:p w14:paraId="652DDB88" w14:textId="77777777" w:rsidR="007032C1" w:rsidRDefault="007032C1" w:rsidP="007032C1">
      <w:pPr>
        <w:pStyle w:val="ListParagraph"/>
        <w:numPr>
          <w:ilvl w:val="1"/>
          <w:numId w:val="28"/>
        </w:numPr>
      </w:pPr>
      <w:r>
        <w:t>If you are in an exterior office, leave it and close the door.</w:t>
      </w:r>
    </w:p>
    <w:p w14:paraId="2B4BCAFF" w14:textId="77777777" w:rsidR="007032C1" w:rsidRDefault="007032C1" w:rsidP="007032C1">
      <w:pPr>
        <w:pStyle w:val="ListParagraph"/>
        <w:numPr>
          <w:ilvl w:val="1"/>
          <w:numId w:val="28"/>
        </w:numPr>
      </w:pPr>
      <w:r>
        <w:t>Go to interior rooms, hallways, center corridors, or stairwells.</w:t>
      </w:r>
    </w:p>
    <w:p w14:paraId="15B76345" w14:textId="77777777" w:rsidR="007032C1" w:rsidRDefault="007032C1" w:rsidP="007032C1">
      <w:pPr>
        <w:pStyle w:val="ListParagraph"/>
        <w:numPr>
          <w:ilvl w:val="1"/>
          <w:numId w:val="28"/>
        </w:numPr>
      </w:pPr>
      <w:r>
        <w:t xml:space="preserve">Sit down and protect yourself by putting your head as close to </w:t>
      </w:r>
      <w:r w:rsidR="00E01F08">
        <w:t>your</w:t>
      </w:r>
      <w:r>
        <w:t xml:space="preserve"> knees as you can, or kneel while protecting your head.  </w:t>
      </w:r>
    </w:p>
    <w:p w14:paraId="3767FE3F" w14:textId="77777777" w:rsidR="007032C1" w:rsidRDefault="007032C1" w:rsidP="007032C1">
      <w:pPr>
        <w:pStyle w:val="ListParagraph"/>
        <w:numPr>
          <w:ilvl w:val="1"/>
          <w:numId w:val="28"/>
        </w:numPr>
      </w:pPr>
      <w:r>
        <w:t>Do not enter or use an elevator.</w:t>
      </w:r>
    </w:p>
    <w:p w14:paraId="2B9188DC" w14:textId="77777777" w:rsidR="007032C1" w:rsidRDefault="007032C1" w:rsidP="007032C1">
      <w:pPr>
        <w:pStyle w:val="ListParagraph"/>
        <w:numPr>
          <w:ilvl w:val="1"/>
          <w:numId w:val="28"/>
        </w:numPr>
      </w:pPr>
      <w:r>
        <w:t>If you are trapped in an exterior office, get under a desk if possible &amp; keep away from windows.</w:t>
      </w:r>
    </w:p>
    <w:p w14:paraId="093C2ED3" w14:textId="77777777" w:rsidR="00DA19BC" w:rsidRPr="006914C5" w:rsidRDefault="007032C1" w:rsidP="006914C5">
      <w:pPr>
        <w:pStyle w:val="ListParagraph"/>
        <w:numPr>
          <w:ilvl w:val="1"/>
          <w:numId w:val="28"/>
        </w:numPr>
      </w:pPr>
      <w:r>
        <w:t>If you have a radio or television, tune it to a local station for current information</w:t>
      </w:r>
      <w:r w:rsidR="006914C5">
        <w:t>.</w:t>
      </w:r>
      <w:r w:rsidR="00DA19BC" w:rsidRPr="00B90CA2">
        <w:t xml:space="preserve"> </w:t>
      </w:r>
    </w:p>
    <w:p w14:paraId="64DD1264" w14:textId="77777777" w:rsidR="00EB3FB6" w:rsidRPr="00B90CA2" w:rsidRDefault="00EB3FB6" w:rsidP="00591827">
      <w:pPr>
        <w:ind w:left="720" w:hanging="360"/>
      </w:pPr>
    </w:p>
    <w:bookmarkEnd w:id="4"/>
    <w:p w14:paraId="101779F2" w14:textId="77777777" w:rsidR="00B06E3E" w:rsidRPr="00B55A08" w:rsidRDefault="00B06E3E" w:rsidP="00B55A08"/>
    <w:p w14:paraId="6FADF6CD" w14:textId="77777777" w:rsidR="00B90CA2" w:rsidRPr="005C7DE2" w:rsidRDefault="00B90CA2" w:rsidP="00591827">
      <w:pPr>
        <w:pStyle w:val="Heading1"/>
        <w:rPr>
          <w:u w:val="none"/>
        </w:rPr>
      </w:pPr>
      <w:bookmarkStart w:id="55" w:name="_Toc36042516"/>
      <w:bookmarkStart w:id="56" w:name="_Toc36042824"/>
      <w:bookmarkStart w:id="57" w:name="_Toc36043683"/>
      <w:bookmarkStart w:id="58" w:name="_Toc36045164"/>
      <w:r w:rsidRPr="00DC4423">
        <w:t xml:space="preserve">EMERGENCY EVACUATION </w:t>
      </w:r>
      <w:bookmarkEnd w:id="55"/>
      <w:bookmarkEnd w:id="56"/>
      <w:bookmarkEnd w:id="57"/>
      <w:bookmarkEnd w:id="58"/>
      <w:r w:rsidR="00CD0620">
        <w:t>PROCEDURES</w:t>
      </w:r>
    </w:p>
    <w:p w14:paraId="7FE21805" w14:textId="77777777" w:rsidR="008C6AB7" w:rsidRPr="00DC4423" w:rsidRDefault="008C6AB7" w:rsidP="00B55A08">
      <w:pPr>
        <w:rPr>
          <w:b/>
          <w:bCs/>
        </w:rPr>
      </w:pPr>
    </w:p>
    <w:p w14:paraId="1FC07A45" w14:textId="77777777" w:rsidR="00DC4423" w:rsidRDefault="006914C5" w:rsidP="00EE4B50">
      <w:pPr>
        <w:numPr>
          <w:ilvl w:val="0"/>
          <w:numId w:val="3"/>
        </w:numPr>
      </w:pPr>
      <w:r>
        <w:t>I</w:t>
      </w:r>
      <w:r w:rsidR="00AF19FA" w:rsidRPr="00DC4423">
        <w:t>mmediately evacuate the building</w:t>
      </w:r>
      <w:r>
        <w:t xml:space="preserve"> if an alarm sounds</w:t>
      </w:r>
      <w:r w:rsidR="00AF19FA" w:rsidRPr="00DC4423">
        <w:t>.</w:t>
      </w:r>
    </w:p>
    <w:p w14:paraId="361F65AF" w14:textId="77777777" w:rsidR="00DC4423" w:rsidRPr="00DC4423" w:rsidRDefault="00464651" w:rsidP="006914C5">
      <w:pPr>
        <w:pStyle w:val="ListParagraph"/>
        <w:numPr>
          <w:ilvl w:val="0"/>
          <w:numId w:val="3"/>
        </w:numPr>
      </w:pPr>
      <w:r w:rsidRPr="006914C5">
        <w:rPr>
          <w:b/>
          <w:bCs/>
        </w:rPr>
        <w:t>DO NOT</w:t>
      </w:r>
      <w:r w:rsidRPr="00DC4423">
        <w:t xml:space="preserve"> </w:t>
      </w:r>
      <w:r w:rsidR="006914C5">
        <w:t>stop an evacuation for any reason after it has begun</w:t>
      </w:r>
      <w:r w:rsidRPr="00DC4423">
        <w:t>.</w:t>
      </w:r>
      <w:r w:rsidR="00AF19FA" w:rsidRPr="00DC4423">
        <w:t xml:space="preserve"> </w:t>
      </w:r>
    </w:p>
    <w:p w14:paraId="6D8CC263" w14:textId="77777777" w:rsidR="00DC4423" w:rsidRPr="00DC4423" w:rsidRDefault="001C0B6F" w:rsidP="00EE4B50">
      <w:pPr>
        <w:numPr>
          <w:ilvl w:val="0"/>
          <w:numId w:val="3"/>
        </w:numPr>
      </w:pPr>
      <w:r w:rsidRPr="00A06DA2">
        <w:rPr>
          <w:b/>
          <w:bCs/>
        </w:rPr>
        <w:t>DO NOT</w:t>
      </w:r>
      <w:r w:rsidRPr="00DC4423">
        <w:t xml:space="preserve"> </w:t>
      </w:r>
      <w:r w:rsidR="006914C5">
        <w:t>attempt to return to your work area if you are on another floor</w:t>
      </w:r>
      <w:r w:rsidRPr="00DC4423">
        <w:t xml:space="preserve">. </w:t>
      </w:r>
    </w:p>
    <w:p w14:paraId="4C0A4BAC" w14:textId="77777777" w:rsidR="00DC4423" w:rsidRPr="00DC4423" w:rsidRDefault="001C0B6F" w:rsidP="00EE4B50">
      <w:pPr>
        <w:numPr>
          <w:ilvl w:val="0"/>
          <w:numId w:val="3"/>
        </w:numPr>
      </w:pPr>
      <w:r w:rsidRPr="00A06DA2">
        <w:rPr>
          <w:b/>
          <w:bCs/>
        </w:rPr>
        <w:t>DO NOT</w:t>
      </w:r>
      <w:r w:rsidRPr="00DC4423">
        <w:t xml:space="preserve"> operate cell phones</w:t>
      </w:r>
      <w:r w:rsidR="006914C5">
        <w:t xml:space="preserve"> except for an emergency</w:t>
      </w:r>
      <w:r w:rsidR="00463F15" w:rsidRPr="00DC4423">
        <w:t>.</w:t>
      </w:r>
      <w:r w:rsidRPr="00DC4423">
        <w:t xml:space="preserve"> </w:t>
      </w:r>
    </w:p>
    <w:p w14:paraId="4205DB21" w14:textId="77777777" w:rsidR="00DC4423" w:rsidRPr="00DC4423" w:rsidRDefault="001C0B6F" w:rsidP="00EE4B50">
      <w:pPr>
        <w:numPr>
          <w:ilvl w:val="0"/>
          <w:numId w:val="3"/>
        </w:numPr>
      </w:pPr>
      <w:r w:rsidRPr="00A06DA2">
        <w:rPr>
          <w:b/>
          <w:bCs/>
        </w:rPr>
        <w:t>DO NOT</w:t>
      </w:r>
      <w:r w:rsidRPr="00DC4423">
        <w:t xml:space="preserve"> attempt to use the elevators</w:t>
      </w:r>
      <w:r w:rsidR="00EA5561" w:rsidRPr="00DC4423">
        <w:t>.</w:t>
      </w:r>
      <w:r w:rsidRPr="00DC4423">
        <w:t xml:space="preserve"> </w:t>
      </w:r>
      <w:r w:rsidR="008D1445">
        <w:t xml:space="preserve"> </w:t>
      </w:r>
      <w:r w:rsidR="00256B68" w:rsidRPr="00DC4423">
        <w:t xml:space="preserve"> </w:t>
      </w:r>
    </w:p>
    <w:p w14:paraId="75B44C10" w14:textId="77777777" w:rsidR="00DC4423" w:rsidRDefault="00DC4423" w:rsidP="00EE4B50">
      <w:pPr>
        <w:numPr>
          <w:ilvl w:val="0"/>
          <w:numId w:val="3"/>
        </w:numPr>
      </w:pPr>
      <w:r w:rsidRPr="00A06DA2">
        <w:rPr>
          <w:b/>
          <w:bCs/>
        </w:rPr>
        <w:t>DO NOT</w:t>
      </w:r>
      <w:r w:rsidRPr="00DC4423">
        <w:t xml:space="preserve"> </w:t>
      </w:r>
      <w:r w:rsidR="00AF19FA" w:rsidRPr="00DC4423">
        <w:t xml:space="preserve">block or prop open fire doors. </w:t>
      </w:r>
      <w:r w:rsidR="008D1445">
        <w:t xml:space="preserve"> </w:t>
      </w:r>
      <w:r w:rsidR="00AF19FA" w:rsidRPr="00DC4423">
        <w:t xml:space="preserve"> </w:t>
      </w:r>
    </w:p>
    <w:p w14:paraId="20D7022B" w14:textId="77777777" w:rsidR="003A0491" w:rsidRPr="00DC4423" w:rsidRDefault="003A0491" w:rsidP="00EE4B50">
      <w:pPr>
        <w:numPr>
          <w:ilvl w:val="0"/>
          <w:numId w:val="3"/>
        </w:numPr>
      </w:pPr>
      <w:r>
        <w:t xml:space="preserve">DGS’ Fire, Safety &amp; Environmental Division (FSED) Staff has authority over DGS-owned or managed buildings during any evacuation, unless relieved by law enforcement or municipal fire authorities.  </w:t>
      </w:r>
    </w:p>
    <w:p w14:paraId="737AE4F0" w14:textId="77777777" w:rsidR="00DC4423" w:rsidRPr="00DC4423" w:rsidRDefault="00AF19FA" w:rsidP="00EE4B50">
      <w:pPr>
        <w:numPr>
          <w:ilvl w:val="0"/>
          <w:numId w:val="3"/>
        </w:numPr>
      </w:pPr>
      <w:r w:rsidRPr="00DC4423">
        <w:t xml:space="preserve">If visitors are observed in the building, they should be directed to the nearest emergency evacuation route. </w:t>
      </w:r>
    </w:p>
    <w:p w14:paraId="4CADC9AA" w14:textId="77777777" w:rsidR="00DC4423" w:rsidRPr="00DC4423" w:rsidRDefault="00CD0620" w:rsidP="00EE4B50">
      <w:pPr>
        <w:numPr>
          <w:ilvl w:val="0"/>
          <w:numId w:val="3"/>
        </w:numPr>
      </w:pPr>
      <w:r>
        <w:rPr>
          <w:bCs/>
        </w:rPr>
        <w:t>If possible</w:t>
      </w:r>
      <w:r w:rsidR="00DC4423" w:rsidRPr="00DC4423">
        <w:t>,</w:t>
      </w:r>
      <w:r w:rsidR="001C0B6F" w:rsidRPr="00DC4423">
        <w:t xml:space="preserve"> lock or log off computers and secure “sensitive” documents.</w:t>
      </w:r>
    </w:p>
    <w:p w14:paraId="421E6FFA" w14:textId="77777777" w:rsidR="00DC4423" w:rsidRPr="00DC4423" w:rsidRDefault="00CD0620" w:rsidP="00CD0620">
      <w:pPr>
        <w:pStyle w:val="ListParagraph"/>
        <w:numPr>
          <w:ilvl w:val="0"/>
          <w:numId w:val="3"/>
        </w:numPr>
      </w:pPr>
      <w:r w:rsidRPr="00CD0620">
        <w:rPr>
          <w:bCs/>
        </w:rPr>
        <w:t xml:space="preserve">If you are at your work station, </w:t>
      </w:r>
      <w:r w:rsidR="00AF19FA" w:rsidRPr="00DC4423">
        <w:t xml:space="preserve">prepare for the possibility of not returning. </w:t>
      </w:r>
      <w:r w:rsidR="008D1445">
        <w:t xml:space="preserve"> </w:t>
      </w:r>
      <w:r>
        <w:t>T</w:t>
      </w:r>
      <w:r w:rsidR="00AF19FA" w:rsidRPr="00DC4423">
        <w:t xml:space="preserve">ake along medications, glasses, keys, </w:t>
      </w:r>
      <w:r>
        <w:t>identification, purse / wallet, and other potentially important belongings</w:t>
      </w:r>
      <w:r w:rsidR="00AF19FA" w:rsidRPr="00DC4423">
        <w:t xml:space="preserve">. </w:t>
      </w:r>
    </w:p>
    <w:p w14:paraId="24BA8EE8" w14:textId="77777777" w:rsidR="00DC4423" w:rsidRPr="00DC4423" w:rsidRDefault="00494E1D" w:rsidP="00EE4B50">
      <w:pPr>
        <w:numPr>
          <w:ilvl w:val="0"/>
          <w:numId w:val="3"/>
        </w:numPr>
      </w:pPr>
      <w:r w:rsidRPr="00DC4423">
        <w:t xml:space="preserve">Proceed </w:t>
      </w:r>
      <w:r w:rsidR="00256B68" w:rsidRPr="00DC4423">
        <w:t xml:space="preserve">towards the </w:t>
      </w:r>
      <w:r w:rsidR="00256B68" w:rsidRPr="00A06DA2">
        <w:rPr>
          <w:b/>
          <w:bCs/>
        </w:rPr>
        <w:t>CLOSEST</w:t>
      </w:r>
      <w:r w:rsidR="00256B68" w:rsidRPr="00DC4423">
        <w:t xml:space="preserve"> emergency exit</w:t>
      </w:r>
      <w:r w:rsidR="008D1445">
        <w:t>.  If it is</w:t>
      </w:r>
      <w:r w:rsidR="00A06DA2">
        <w:t xml:space="preserve"> blocked,</w:t>
      </w:r>
      <w:r w:rsidR="00866C5F" w:rsidRPr="00DC4423">
        <w:t xml:space="preserve"> choose another exit</w:t>
      </w:r>
      <w:r w:rsidR="00DC4423" w:rsidRPr="00DC4423">
        <w:t xml:space="preserve">. </w:t>
      </w:r>
    </w:p>
    <w:p w14:paraId="24091FE4" w14:textId="77777777" w:rsidR="00DC4423" w:rsidRPr="00DC4423" w:rsidRDefault="00494E1D" w:rsidP="00EE4B50">
      <w:pPr>
        <w:numPr>
          <w:ilvl w:val="0"/>
          <w:numId w:val="3"/>
        </w:numPr>
      </w:pPr>
      <w:r w:rsidRPr="00DC4423">
        <w:t>W</w:t>
      </w:r>
      <w:r w:rsidR="00274DBE" w:rsidRPr="00DC4423">
        <w:t>hen entering the stairwells</w:t>
      </w:r>
      <w:r w:rsidR="008D1445">
        <w:t>,</w:t>
      </w:r>
      <w:r w:rsidR="00274DBE" w:rsidRPr="00DC4423">
        <w:t xml:space="preserve"> maintain a single file movement. </w:t>
      </w:r>
      <w:r w:rsidR="008D1445">
        <w:t xml:space="preserve"> </w:t>
      </w:r>
      <w:r w:rsidR="00274DBE" w:rsidRPr="00DC4423">
        <w:t xml:space="preserve">As </w:t>
      </w:r>
      <w:r w:rsidR="00350634" w:rsidRPr="00DC4423">
        <w:t>you enter</w:t>
      </w:r>
      <w:r w:rsidR="00274DBE" w:rsidRPr="00DC4423">
        <w:t xml:space="preserve"> the stairwells, keep to the outside (right) of the stairwell and then gradually merge</w:t>
      </w:r>
      <w:r w:rsidR="00350634" w:rsidRPr="00DC4423">
        <w:t xml:space="preserve"> </w:t>
      </w:r>
      <w:r w:rsidR="00256B68" w:rsidRPr="00DC4423">
        <w:t xml:space="preserve">to the inside (left) by the next floor. </w:t>
      </w:r>
      <w:r w:rsidR="008D1445">
        <w:t xml:space="preserve"> </w:t>
      </w:r>
      <w:r w:rsidR="00256B68" w:rsidRPr="00DC4423">
        <w:t xml:space="preserve">Stay along the inside (left) of the stair railing in order to allow for the entry of people from other floors. </w:t>
      </w:r>
      <w:r w:rsidRPr="00DC4423">
        <w:t xml:space="preserve"> Avoid carrying open containers down the stairwells.</w:t>
      </w:r>
    </w:p>
    <w:p w14:paraId="0D193DDB" w14:textId="77777777" w:rsidR="004560C3" w:rsidRPr="00DC4423" w:rsidRDefault="004560C3" w:rsidP="00EE4B50">
      <w:pPr>
        <w:numPr>
          <w:ilvl w:val="0"/>
          <w:numId w:val="3"/>
        </w:numPr>
      </w:pPr>
      <w:r w:rsidRPr="00DC4423">
        <w:t xml:space="preserve">If at any time during an evacuation a person creates a hazard to fellow employees, please </w:t>
      </w:r>
      <w:r w:rsidR="00A06DA2">
        <w:t>report this incident</w:t>
      </w:r>
      <w:r w:rsidRPr="00DC4423">
        <w:t xml:space="preserve"> to </w:t>
      </w:r>
      <w:r w:rsidR="00996B03">
        <w:t>your Floor Chief, FSED Staff (Fire, Safety &amp; Environmental Division), or Capitol Police</w:t>
      </w:r>
      <w:r w:rsidR="00DC4423" w:rsidRPr="00DC4423">
        <w:t xml:space="preserve">.  </w:t>
      </w:r>
    </w:p>
    <w:p w14:paraId="1C66ADBD" w14:textId="77777777" w:rsidR="005C7DE2" w:rsidRPr="00DC4423" w:rsidRDefault="005C7DE2" w:rsidP="005C7DE2">
      <w:pPr>
        <w:pStyle w:val="Heading3"/>
        <w:ind w:firstLine="360"/>
      </w:pPr>
      <w:bookmarkStart w:id="59" w:name="_Toc36042518"/>
      <w:bookmarkStart w:id="60" w:name="_Toc36042826"/>
      <w:bookmarkStart w:id="61" w:name="_Toc36043685"/>
      <w:bookmarkStart w:id="62" w:name="_Toc36045166"/>
      <w:bookmarkStart w:id="63" w:name="_Hlk514413872"/>
      <w:r w:rsidRPr="005C7DE2">
        <w:rPr>
          <w:smallCaps/>
        </w:rPr>
        <w:lastRenderedPageBreak/>
        <w:t>P</w:t>
      </w:r>
      <w:r>
        <w:rPr>
          <w:smallCaps/>
        </w:rPr>
        <w:t>ersons</w:t>
      </w:r>
      <w:r w:rsidRPr="005C7DE2">
        <w:rPr>
          <w:smallCaps/>
        </w:rPr>
        <w:t xml:space="preserve"> R</w:t>
      </w:r>
      <w:r>
        <w:rPr>
          <w:smallCaps/>
        </w:rPr>
        <w:t>equiring</w:t>
      </w:r>
      <w:r w:rsidRPr="005C7DE2">
        <w:rPr>
          <w:smallCaps/>
        </w:rPr>
        <w:t xml:space="preserve"> A</w:t>
      </w:r>
      <w:r>
        <w:rPr>
          <w:smallCaps/>
        </w:rPr>
        <w:t>ssistance</w:t>
      </w:r>
      <w:r w:rsidRPr="005C7DE2">
        <w:rPr>
          <w:smallCaps/>
        </w:rPr>
        <w:t xml:space="preserve"> (PRAs</w:t>
      </w:r>
      <w:r>
        <w:t>)</w:t>
      </w:r>
      <w:r w:rsidRPr="005C7DE2">
        <w:rPr>
          <w:u w:val="none"/>
        </w:rPr>
        <w:t>:</w:t>
      </w:r>
      <w:bookmarkEnd w:id="59"/>
      <w:bookmarkEnd w:id="60"/>
      <w:bookmarkEnd w:id="61"/>
      <w:bookmarkEnd w:id="62"/>
      <w:r w:rsidRPr="00DC4423">
        <w:t xml:space="preserve">  </w:t>
      </w:r>
    </w:p>
    <w:bookmarkEnd w:id="63"/>
    <w:p w14:paraId="2A23E176" w14:textId="77777777" w:rsidR="005C7DE2" w:rsidRPr="00DC4423" w:rsidRDefault="005C7DE2" w:rsidP="005C7DE2"/>
    <w:p w14:paraId="3D8D2F61" w14:textId="77777777" w:rsidR="005C7DE2" w:rsidRPr="00DC4423" w:rsidRDefault="005C7DE2" w:rsidP="005C7DE2">
      <w:pPr>
        <w:numPr>
          <w:ilvl w:val="0"/>
          <w:numId w:val="5"/>
        </w:numPr>
      </w:pPr>
      <w:r>
        <w:t>PRAs shall contact OA HR</w:t>
      </w:r>
      <w:r w:rsidRPr="00DC4423">
        <w:t xml:space="preserve"> to disclose in advance that assistance will be needed to exit the building if there is an evacuation. </w:t>
      </w:r>
    </w:p>
    <w:p w14:paraId="6C5F68F6" w14:textId="77777777" w:rsidR="005C7DE2" w:rsidRPr="00DC4423" w:rsidRDefault="005C7DE2" w:rsidP="005C7DE2">
      <w:pPr>
        <w:numPr>
          <w:ilvl w:val="0"/>
          <w:numId w:val="5"/>
        </w:numPr>
      </w:pPr>
      <w:r w:rsidRPr="00DC4423">
        <w:t xml:space="preserve">In circumstances where the condition is permanent, request </w:t>
      </w:r>
      <w:r>
        <w:t>a reasonable accommodation.</w:t>
      </w:r>
      <w:r w:rsidRPr="00DC4423">
        <w:t xml:space="preserve"> </w:t>
      </w:r>
    </w:p>
    <w:p w14:paraId="234AA592" w14:textId="77777777" w:rsidR="005C7DE2" w:rsidRPr="00DC4423" w:rsidRDefault="005C7DE2" w:rsidP="005C7DE2">
      <w:pPr>
        <w:numPr>
          <w:ilvl w:val="0"/>
          <w:numId w:val="5"/>
        </w:numPr>
      </w:pPr>
      <w:r w:rsidRPr="00DC4423">
        <w:t>P</w:t>
      </w:r>
      <w:r>
        <w:t xml:space="preserve">RAs </w:t>
      </w:r>
      <w:r w:rsidRPr="00DC4423">
        <w:t>should wait at the designated staging area</w:t>
      </w:r>
      <w:r>
        <w:t xml:space="preserve">, from which the </w:t>
      </w:r>
      <w:r w:rsidRPr="00DC4423">
        <w:t xml:space="preserve">Incident Commander will arrange </w:t>
      </w:r>
      <w:r>
        <w:t>for their evacuation</w:t>
      </w:r>
      <w:r w:rsidRPr="00DC4423">
        <w:t xml:space="preserve">. </w:t>
      </w:r>
    </w:p>
    <w:p w14:paraId="01BEA3CA" w14:textId="77777777" w:rsidR="005C7DE2" w:rsidRPr="00DC4423" w:rsidRDefault="005C7DE2" w:rsidP="005C7DE2">
      <w:pPr>
        <w:numPr>
          <w:ilvl w:val="1"/>
          <w:numId w:val="5"/>
        </w:numPr>
      </w:pPr>
      <w:r w:rsidRPr="00DC4423">
        <w:t xml:space="preserve">Initially, </w:t>
      </w:r>
      <w:r>
        <w:t>PRAs</w:t>
      </w:r>
      <w:r w:rsidRPr="00DC4423">
        <w:t xml:space="preserve"> will be</w:t>
      </w:r>
      <w:r>
        <w:t xml:space="preserve"> staged</w:t>
      </w:r>
      <w:r w:rsidRPr="00DC4423">
        <w:t xml:space="preserve"> in the hallway at your assigned stairwell until the flow </w:t>
      </w:r>
      <w:r>
        <w:t xml:space="preserve">of traffic </w:t>
      </w:r>
      <w:r w:rsidRPr="00DC4423">
        <w:t>stops coming down the stairs</w:t>
      </w:r>
      <w:r>
        <w:t>.  Then PRAs</w:t>
      </w:r>
      <w:r w:rsidRPr="00DC4423">
        <w:t xml:space="preserve"> will be placed inside the stairwell and the Fire Rated Doors shall be closed. </w:t>
      </w:r>
      <w:r>
        <w:t xml:space="preserve"> </w:t>
      </w:r>
      <w:r w:rsidRPr="00DC4423">
        <w:t xml:space="preserve">You will be “Sheltered in Place” during the entire evacuation. </w:t>
      </w:r>
    </w:p>
    <w:p w14:paraId="099E3662" w14:textId="77777777" w:rsidR="005C7DE2" w:rsidRPr="00DC4423" w:rsidRDefault="005C7DE2" w:rsidP="005C7DE2">
      <w:pPr>
        <w:numPr>
          <w:ilvl w:val="1"/>
          <w:numId w:val="5"/>
        </w:numPr>
      </w:pPr>
      <w:r w:rsidRPr="00DC4423">
        <w:t xml:space="preserve">If a visitor </w:t>
      </w:r>
      <w:r>
        <w:t>is in</w:t>
      </w:r>
      <w:r w:rsidRPr="00DC4423">
        <w:t xml:space="preserve"> the Building who needs assistance during an evacuation, please </w:t>
      </w:r>
      <w:r>
        <w:t xml:space="preserve">assist them to get </w:t>
      </w:r>
      <w:r w:rsidRPr="00DC4423">
        <w:t xml:space="preserve"> to the safe area at any of the assigned stairwells. </w:t>
      </w:r>
    </w:p>
    <w:p w14:paraId="1598F159" w14:textId="77777777" w:rsidR="005C7DE2" w:rsidRPr="00DC4423" w:rsidRDefault="005C7DE2" w:rsidP="00DC4423"/>
    <w:p w14:paraId="276FA017" w14:textId="77777777" w:rsidR="00DC4423" w:rsidRPr="00CD0620" w:rsidRDefault="00DC4423" w:rsidP="0079058F">
      <w:pPr>
        <w:pStyle w:val="Heading3"/>
        <w:rPr>
          <w:sz w:val="32"/>
          <w:szCs w:val="32"/>
        </w:rPr>
      </w:pPr>
      <w:bookmarkStart w:id="64" w:name="_Toc36042517"/>
      <w:bookmarkStart w:id="65" w:name="_Toc36042825"/>
      <w:bookmarkStart w:id="66" w:name="_Toc36043684"/>
      <w:bookmarkStart w:id="67" w:name="_Toc36045165"/>
      <w:r w:rsidRPr="00CD0620">
        <w:rPr>
          <w:sz w:val="32"/>
          <w:szCs w:val="32"/>
        </w:rPr>
        <w:t>ASSEMBLY AREA PROCEDURES</w:t>
      </w:r>
      <w:bookmarkEnd w:id="64"/>
      <w:bookmarkEnd w:id="65"/>
      <w:bookmarkEnd w:id="66"/>
      <w:bookmarkEnd w:id="67"/>
    </w:p>
    <w:p w14:paraId="005D68DD" w14:textId="77777777" w:rsidR="00DC4423" w:rsidRPr="00DC4423" w:rsidRDefault="00494E1D" w:rsidP="00EE4B50">
      <w:pPr>
        <w:numPr>
          <w:ilvl w:val="0"/>
          <w:numId w:val="4"/>
        </w:numPr>
      </w:pPr>
      <w:r w:rsidRPr="00DC4423">
        <w:t xml:space="preserve">Upon evacuating, report to </w:t>
      </w:r>
      <w:r w:rsidR="005C7DE2">
        <w:t>you</w:t>
      </w:r>
      <w:r w:rsidRPr="00DC4423">
        <w:t xml:space="preserve">r designated assembly area. </w:t>
      </w:r>
    </w:p>
    <w:p w14:paraId="1A8CA198" w14:textId="77777777" w:rsidR="00DC4423" w:rsidRPr="00DC4423" w:rsidRDefault="00494E1D" w:rsidP="00EE4B50">
      <w:pPr>
        <w:numPr>
          <w:ilvl w:val="1"/>
          <w:numId w:val="4"/>
        </w:numPr>
      </w:pPr>
      <w:r w:rsidRPr="00DC4423">
        <w:t xml:space="preserve">The assembly area becomes </w:t>
      </w:r>
      <w:r w:rsidR="005C7DE2">
        <w:t>each</w:t>
      </w:r>
      <w:r w:rsidRPr="00DC4423">
        <w:t xml:space="preserve"> employee’s designated work location for the duration of the event. </w:t>
      </w:r>
      <w:r w:rsidR="008D1445">
        <w:t xml:space="preserve"> </w:t>
      </w:r>
      <w:r w:rsidRPr="00DC4423">
        <w:t xml:space="preserve">Unauthorized departure from the evacuation route or assembly area is an unauthorized absence from work. </w:t>
      </w:r>
    </w:p>
    <w:p w14:paraId="20200200" w14:textId="77777777" w:rsidR="00DC4423" w:rsidRPr="00DC4423" w:rsidRDefault="00A06DA2" w:rsidP="00EE4B50">
      <w:pPr>
        <w:numPr>
          <w:ilvl w:val="1"/>
          <w:numId w:val="4"/>
        </w:numPr>
      </w:pPr>
      <w:r w:rsidRPr="00DC4423">
        <w:t>If</w:t>
      </w:r>
      <w:r w:rsidR="00494E1D" w:rsidRPr="00DC4423">
        <w:t xml:space="preserve"> an assembly area is determined to be unsuitable, employees will be directed to move to another location. </w:t>
      </w:r>
      <w:r w:rsidR="008D1445">
        <w:t xml:space="preserve"> </w:t>
      </w:r>
      <w:r w:rsidR="00494E1D" w:rsidRPr="00DC4423">
        <w:t xml:space="preserve">Upon arrival at the secondary location, the Agency Liaison Officer will communicate with the Assembly Area Leader to determine the proper location for assembly and headcount and repeat this procedure. </w:t>
      </w:r>
    </w:p>
    <w:p w14:paraId="06F985ED" w14:textId="77777777" w:rsidR="00DC4423" w:rsidRPr="00DC4423" w:rsidRDefault="00617143" w:rsidP="00EE4B50">
      <w:pPr>
        <w:numPr>
          <w:ilvl w:val="0"/>
          <w:numId w:val="4"/>
        </w:numPr>
      </w:pPr>
      <w:r w:rsidRPr="00DC4423">
        <w:t xml:space="preserve">All employees will participate in </w:t>
      </w:r>
      <w:r w:rsidR="008C6AB7" w:rsidRPr="00DC4423">
        <w:t>roll</w:t>
      </w:r>
      <w:r w:rsidR="008D1445">
        <w:t xml:space="preserve"> </w:t>
      </w:r>
      <w:r w:rsidR="008C6AB7" w:rsidRPr="00DC4423">
        <w:t>call</w:t>
      </w:r>
      <w:r w:rsidRPr="00DC4423">
        <w:t xml:space="preserve"> or other accountability procedures.  </w:t>
      </w:r>
    </w:p>
    <w:p w14:paraId="2D9380C8" w14:textId="77777777" w:rsidR="00DC4423" w:rsidRPr="00DC4423" w:rsidRDefault="00AD79E0" w:rsidP="00EE4B50">
      <w:pPr>
        <w:numPr>
          <w:ilvl w:val="0"/>
          <w:numId w:val="4"/>
        </w:numPr>
      </w:pPr>
      <w:r>
        <w:t>Each</w:t>
      </w:r>
      <w:r w:rsidR="00617143" w:rsidRPr="00DC4423">
        <w:t xml:space="preserve"> Agency Liaison </w:t>
      </w:r>
      <w:r>
        <w:t xml:space="preserve">will report </w:t>
      </w:r>
      <w:r w:rsidR="00617143" w:rsidRPr="00DC4423">
        <w:t>to the</w:t>
      </w:r>
      <w:r w:rsidR="008C58D7" w:rsidRPr="00DC4423">
        <w:t xml:space="preserve"> Assembly Area Leader to report </w:t>
      </w:r>
      <w:r w:rsidR="0055094F" w:rsidRPr="00DC4423">
        <w:t xml:space="preserve">employee </w:t>
      </w:r>
      <w:r w:rsidR="00E066F2" w:rsidRPr="00DC4423">
        <w:t>accountability</w:t>
      </w:r>
      <w:r w:rsidR="008C58D7" w:rsidRPr="00DC4423">
        <w:t xml:space="preserve">. </w:t>
      </w:r>
      <w:r w:rsidR="008D1445">
        <w:t xml:space="preserve"> </w:t>
      </w:r>
    </w:p>
    <w:p w14:paraId="0EC04E87" w14:textId="77777777" w:rsidR="00DC4423" w:rsidRPr="00DC4423" w:rsidRDefault="00400ABF" w:rsidP="00AD79E0">
      <w:pPr>
        <w:numPr>
          <w:ilvl w:val="0"/>
          <w:numId w:val="4"/>
        </w:numPr>
      </w:pPr>
      <w:r>
        <w:t xml:space="preserve">If </w:t>
      </w:r>
      <w:r w:rsidR="008C58D7" w:rsidRPr="00DC4423">
        <w:t xml:space="preserve"> multiple building</w:t>
      </w:r>
      <w:r>
        <w:t>s</w:t>
      </w:r>
      <w:r w:rsidR="008C58D7" w:rsidRPr="00DC4423">
        <w:t xml:space="preserve"> </w:t>
      </w:r>
      <w:r w:rsidR="00DC4423" w:rsidRPr="00DC4423">
        <w:t>evacuat</w:t>
      </w:r>
      <w:r>
        <w:t>e and use</w:t>
      </w:r>
      <w:r w:rsidR="00AD79E0">
        <w:t xml:space="preserve"> common Assembly Areas</w:t>
      </w:r>
      <w:r w:rsidR="00DC4423" w:rsidRPr="00DC4423">
        <w:t>,</w:t>
      </w:r>
      <w:r w:rsidR="008C58D7" w:rsidRPr="00DC4423">
        <w:t xml:space="preserve"> e</w:t>
      </w:r>
      <w:r w:rsidR="00AD79E0">
        <w:t>ach</w:t>
      </w:r>
      <w:r w:rsidR="00617143" w:rsidRPr="00DC4423">
        <w:t xml:space="preserve"> Agency Liaison will relay information </w:t>
      </w:r>
      <w:r>
        <w:t>from</w:t>
      </w:r>
      <w:r w:rsidR="00617143" w:rsidRPr="00DC4423">
        <w:t xml:space="preserve"> the Assembly Area Leader </w:t>
      </w:r>
      <w:r>
        <w:t>to</w:t>
      </w:r>
      <w:r w:rsidR="00617143" w:rsidRPr="00DC4423">
        <w:t xml:space="preserve"> members of their Ag</w:t>
      </w:r>
      <w:r w:rsidR="008C58D7" w:rsidRPr="00DC4423">
        <w:t xml:space="preserve">ency within the Assembly Area. </w:t>
      </w:r>
      <w:r w:rsidR="00CC3DA7">
        <w:t xml:space="preserve"> </w:t>
      </w:r>
      <w:r w:rsidR="008C58D7" w:rsidRPr="00DC4423">
        <w:t xml:space="preserve"> </w:t>
      </w:r>
    </w:p>
    <w:p w14:paraId="02914AAB" w14:textId="77777777" w:rsidR="00C35B7E" w:rsidRPr="00DC4423" w:rsidRDefault="00AD79E0" w:rsidP="00EE4B50">
      <w:pPr>
        <w:numPr>
          <w:ilvl w:val="0"/>
          <w:numId w:val="4"/>
        </w:numPr>
      </w:pPr>
      <w:r>
        <w:t xml:space="preserve">Only </w:t>
      </w:r>
      <w:r w:rsidR="00996B03">
        <w:t>FSED Staff may issue an “all clear” message to signal permission to re-occupy.  W</w:t>
      </w:r>
      <w:r w:rsidR="00C35B7E" w:rsidRPr="00DC4423">
        <w:t>hen the</w:t>
      </w:r>
      <w:r w:rsidR="00DC4423" w:rsidRPr="00DC4423">
        <w:t xml:space="preserve"> </w:t>
      </w:r>
      <w:r w:rsidR="00C35B7E" w:rsidRPr="00DC4423">
        <w:t>Assembly Area Leader</w:t>
      </w:r>
      <w:r w:rsidR="00494E1D" w:rsidRPr="00DC4423">
        <w:t xml:space="preserve"> </w:t>
      </w:r>
      <w:r w:rsidR="00996B03">
        <w:t>receives this message and has notified those in their area, those employees may re-occupy the building</w:t>
      </w:r>
      <w:r>
        <w:t xml:space="preserve">.  </w:t>
      </w:r>
      <w:r w:rsidR="00996B03">
        <w:t>Please f</w:t>
      </w:r>
      <w:r>
        <w:t>o</w:t>
      </w:r>
      <w:r w:rsidR="00C35B7E" w:rsidRPr="00DC4423">
        <w:t xml:space="preserve">llow </w:t>
      </w:r>
      <w:r>
        <w:t>all instructions</w:t>
      </w:r>
      <w:r w:rsidR="00996B03">
        <w:t xml:space="preserve"> carefully</w:t>
      </w:r>
      <w:r>
        <w:t xml:space="preserve"> </w:t>
      </w:r>
      <w:r w:rsidR="00C35B7E" w:rsidRPr="00DC4423">
        <w:t>to expedite your re-</w:t>
      </w:r>
      <w:r>
        <w:t xml:space="preserve">entering </w:t>
      </w:r>
      <w:r w:rsidR="00C35B7E" w:rsidRPr="00DC4423">
        <w:t xml:space="preserve">the building. </w:t>
      </w:r>
    </w:p>
    <w:p w14:paraId="1AEA2963" w14:textId="77777777" w:rsidR="00B40BB2" w:rsidRPr="00DC4423" w:rsidRDefault="00617143" w:rsidP="00B55A08">
      <w:r w:rsidRPr="00DC4423">
        <w:t xml:space="preserve"> </w:t>
      </w:r>
    </w:p>
    <w:p w14:paraId="24427557" w14:textId="77777777" w:rsidR="00E266B7" w:rsidRPr="00B55A08" w:rsidRDefault="00E266B7" w:rsidP="00B55A08"/>
    <w:p w14:paraId="249C41D4" w14:textId="77777777" w:rsidR="00E266B7" w:rsidRPr="00B55A08" w:rsidRDefault="00E266B7" w:rsidP="00B55A08">
      <w:bookmarkStart w:id="68" w:name="BUILDING_SAFETY_TEAM_RESPONSIBILITIES"/>
    </w:p>
    <w:p w14:paraId="199636D6" w14:textId="77777777" w:rsidR="004560C3" w:rsidRPr="00B55A08" w:rsidRDefault="004560C3" w:rsidP="0079058F">
      <w:pPr>
        <w:pStyle w:val="Heading1"/>
      </w:pPr>
      <w:bookmarkStart w:id="69" w:name="_Hlk514414404"/>
      <w:r w:rsidRPr="00B55A08">
        <w:br w:type="page"/>
      </w:r>
    </w:p>
    <w:p w14:paraId="32C27AE5" w14:textId="77777777" w:rsidR="00256B68" w:rsidRPr="0079058F" w:rsidRDefault="00A32A10" w:rsidP="0079058F">
      <w:pPr>
        <w:pStyle w:val="Heading1"/>
      </w:pPr>
      <w:bookmarkStart w:id="70" w:name="_Toc36042519"/>
      <w:bookmarkStart w:id="71" w:name="_Toc36042827"/>
      <w:bookmarkStart w:id="72" w:name="_Toc36043686"/>
      <w:bookmarkStart w:id="73" w:name="_Toc36045167"/>
      <w:r w:rsidRPr="0079058F">
        <w:lastRenderedPageBreak/>
        <w:t>E</w:t>
      </w:r>
      <w:r w:rsidR="004560C3" w:rsidRPr="0079058F">
        <w:t>M</w:t>
      </w:r>
      <w:r w:rsidRPr="0079058F">
        <w:t xml:space="preserve">ERGENCY </w:t>
      </w:r>
      <w:r w:rsidR="00563CE9" w:rsidRPr="0079058F">
        <w:t xml:space="preserve">EVACUATION </w:t>
      </w:r>
      <w:r w:rsidR="00256B68" w:rsidRPr="0079058F">
        <w:t xml:space="preserve">TEAM </w:t>
      </w:r>
      <w:r w:rsidR="00901CDE" w:rsidRPr="0079058F">
        <w:t>R</w:t>
      </w:r>
      <w:r w:rsidR="00256B68" w:rsidRPr="0079058F">
        <w:t>ESPONSIBILITIES</w:t>
      </w:r>
      <w:bookmarkEnd w:id="68"/>
      <w:bookmarkEnd w:id="70"/>
      <w:bookmarkEnd w:id="71"/>
      <w:bookmarkEnd w:id="72"/>
      <w:bookmarkEnd w:id="73"/>
    </w:p>
    <w:bookmarkEnd w:id="69"/>
    <w:p w14:paraId="69F18425" w14:textId="77777777" w:rsidR="00E266B7" w:rsidRDefault="00E266B7" w:rsidP="00B55A08"/>
    <w:p w14:paraId="7167814A" w14:textId="77777777" w:rsidR="006F425F" w:rsidRPr="00394C4D" w:rsidRDefault="006F425F" w:rsidP="006F425F">
      <w:pPr>
        <w:pStyle w:val="Heading2"/>
        <w:ind w:firstLine="360"/>
      </w:pPr>
      <w:bookmarkStart w:id="74" w:name="_Toc36042526"/>
      <w:bookmarkStart w:id="75" w:name="_Toc36042834"/>
      <w:bookmarkStart w:id="76" w:name="_Toc36043693"/>
      <w:bookmarkStart w:id="77" w:name="_Toc36045174"/>
      <w:r>
        <w:rPr>
          <w:smallCaps/>
        </w:rPr>
        <w:t>Agency Liaison Officer / Alternate</w:t>
      </w:r>
      <w:r w:rsidRPr="00596841">
        <w:rPr>
          <w:u w:val="none"/>
        </w:rPr>
        <w:t>:</w:t>
      </w:r>
      <w:bookmarkEnd w:id="74"/>
      <w:bookmarkEnd w:id="75"/>
      <w:bookmarkEnd w:id="76"/>
      <w:bookmarkEnd w:id="77"/>
    </w:p>
    <w:p w14:paraId="2AD7EBC5" w14:textId="77777777" w:rsidR="006F425F" w:rsidRDefault="006F425F" w:rsidP="006F425F">
      <w:pPr>
        <w:numPr>
          <w:ilvl w:val="0"/>
          <w:numId w:val="11"/>
        </w:numPr>
      </w:pPr>
      <w:r w:rsidRPr="00B55A08">
        <w:t>Communicates information between the Assembly Area Leader and Evacuees.</w:t>
      </w:r>
    </w:p>
    <w:p w14:paraId="387CB005" w14:textId="77777777" w:rsidR="006F425F" w:rsidRPr="00B55A08" w:rsidRDefault="006F425F" w:rsidP="006F425F">
      <w:pPr>
        <w:numPr>
          <w:ilvl w:val="0"/>
          <w:numId w:val="11"/>
        </w:numPr>
      </w:pPr>
      <w:r>
        <w:t>A</w:t>
      </w:r>
      <w:r w:rsidRPr="00394C4D">
        <w:t xml:space="preserve">ttends mandatory </w:t>
      </w:r>
      <w:r w:rsidRPr="006F425F">
        <w:rPr>
          <w:bCs/>
          <w:iCs/>
        </w:rPr>
        <w:t>“Emergency Evacuation Team Member Training”</w:t>
      </w:r>
      <w:r w:rsidRPr="00394C4D">
        <w:t xml:space="preserve"> </w:t>
      </w:r>
      <w:r>
        <w:t xml:space="preserve">annually </w:t>
      </w:r>
      <w:r w:rsidRPr="00394C4D">
        <w:t xml:space="preserve">through LSO. </w:t>
      </w:r>
    </w:p>
    <w:p w14:paraId="22798649" w14:textId="77777777" w:rsidR="006F425F" w:rsidRDefault="006F425F" w:rsidP="00B55A08"/>
    <w:p w14:paraId="2B216986" w14:textId="77777777" w:rsidR="006F425F" w:rsidRDefault="006F425F" w:rsidP="006F425F">
      <w:pPr>
        <w:pStyle w:val="Heading2"/>
        <w:ind w:firstLine="360"/>
      </w:pPr>
      <w:bookmarkStart w:id="78" w:name="_Toc36042525"/>
      <w:bookmarkStart w:id="79" w:name="_Toc36042833"/>
      <w:bookmarkStart w:id="80" w:name="_Toc36043692"/>
      <w:bookmarkStart w:id="81" w:name="_Toc36045173"/>
      <w:r>
        <w:rPr>
          <w:smallCaps/>
        </w:rPr>
        <w:t>Assembly Area Leader / Alternate</w:t>
      </w:r>
      <w:r w:rsidRPr="00596841">
        <w:rPr>
          <w:u w:val="none"/>
        </w:rPr>
        <w:t>:</w:t>
      </w:r>
      <w:bookmarkEnd w:id="78"/>
      <w:bookmarkEnd w:id="79"/>
      <w:bookmarkEnd w:id="80"/>
      <w:bookmarkEnd w:id="81"/>
    </w:p>
    <w:p w14:paraId="3BDA0CB3" w14:textId="77777777" w:rsidR="006F425F" w:rsidRPr="00394C4D" w:rsidRDefault="006F425F" w:rsidP="006F425F">
      <w:pPr>
        <w:numPr>
          <w:ilvl w:val="0"/>
          <w:numId w:val="10"/>
        </w:numPr>
        <w:rPr>
          <w:b/>
          <w:bCs/>
          <w:u w:val="single"/>
        </w:rPr>
      </w:pPr>
      <w:r w:rsidRPr="00B55A08">
        <w:t>Communicates information between Incident Commander and the Agency Liaison Officers.</w:t>
      </w:r>
    </w:p>
    <w:p w14:paraId="372612C2" w14:textId="77777777" w:rsidR="006F425F" w:rsidRPr="00394C4D" w:rsidRDefault="006F425F" w:rsidP="006F425F">
      <w:pPr>
        <w:numPr>
          <w:ilvl w:val="0"/>
          <w:numId w:val="10"/>
        </w:numPr>
      </w:pPr>
      <w:r>
        <w:t>A</w:t>
      </w:r>
      <w:r w:rsidRPr="00394C4D">
        <w:t xml:space="preserve">ttends mandatory </w:t>
      </w:r>
      <w:r w:rsidRPr="006F425F">
        <w:rPr>
          <w:bCs/>
          <w:iCs/>
        </w:rPr>
        <w:t>“Emergency Evacuation Team Member Training”</w:t>
      </w:r>
      <w:r w:rsidRPr="00394C4D">
        <w:t xml:space="preserve"> </w:t>
      </w:r>
      <w:r>
        <w:t xml:space="preserve">annually </w:t>
      </w:r>
      <w:r w:rsidRPr="00394C4D">
        <w:t xml:space="preserve">through LSO. </w:t>
      </w:r>
    </w:p>
    <w:p w14:paraId="4AAA6D40" w14:textId="77777777" w:rsidR="006F425F" w:rsidRPr="00B55A08" w:rsidRDefault="006F425F" w:rsidP="006F425F"/>
    <w:p w14:paraId="072E02C0" w14:textId="77777777" w:rsidR="00464651" w:rsidRPr="000C7206" w:rsidRDefault="00464651" w:rsidP="00596841">
      <w:pPr>
        <w:pStyle w:val="Heading2"/>
        <w:ind w:firstLine="360"/>
      </w:pPr>
      <w:bookmarkStart w:id="82" w:name="_Toc36042521"/>
      <w:bookmarkStart w:id="83" w:name="_Toc36042829"/>
      <w:bookmarkStart w:id="84" w:name="_Toc36043688"/>
      <w:bookmarkStart w:id="85" w:name="_Toc36045169"/>
      <w:r w:rsidRPr="00596841">
        <w:rPr>
          <w:smallCaps/>
        </w:rPr>
        <w:t>B</w:t>
      </w:r>
      <w:r w:rsidR="00596841">
        <w:rPr>
          <w:smallCaps/>
        </w:rPr>
        <w:t>uilding</w:t>
      </w:r>
      <w:r w:rsidRPr="00596841">
        <w:rPr>
          <w:smallCaps/>
        </w:rPr>
        <w:t xml:space="preserve"> F</w:t>
      </w:r>
      <w:r w:rsidR="00596841">
        <w:rPr>
          <w:smallCaps/>
        </w:rPr>
        <w:t>ire</w:t>
      </w:r>
      <w:r w:rsidRPr="00596841">
        <w:rPr>
          <w:smallCaps/>
        </w:rPr>
        <w:t xml:space="preserve"> M</w:t>
      </w:r>
      <w:r w:rsidR="00596841">
        <w:rPr>
          <w:smallCaps/>
        </w:rPr>
        <w:t>arshall</w:t>
      </w:r>
      <w:r w:rsidR="00833831" w:rsidRPr="00596841">
        <w:rPr>
          <w:smallCaps/>
        </w:rPr>
        <w:t xml:space="preserve"> </w:t>
      </w:r>
      <w:r w:rsidR="00394C4D" w:rsidRPr="00596841">
        <w:rPr>
          <w:smallCaps/>
        </w:rPr>
        <w:t>/</w:t>
      </w:r>
      <w:r w:rsidR="00833831" w:rsidRPr="00596841">
        <w:rPr>
          <w:smallCaps/>
        </w:rPr>
        <w:t xml:space="preserve"> </w:t>
      </w:r>
      <w:r w:rsidRPr="00596841">
        <w:rPr>
          <w:smallCaps/>
        </w:rPr>
        <w:t>A</w:t>
      </w:r>
      <w:r w:rsidR="00596841">
        <w:rPr>
          <w:smallCaps/>
        </w:rPr>
        <w:t>lternate</w:t>
      </w:r>
      <w:r w:rsidR="00394C4D" w:rsidRPr="00596841">
        <w:rPr>
          <w:u w:val="none"/>
        </w:rPr>
        <w:t>:</w:t>
      </w:r>
      <w:bookmarkEnd w:id="82"/>
      <w:bookmarkEnd w:id="83"/>
      <w:bookmarkEnd w:id="84"/>
      <w:bookmarkEnd w:id="85"/>
      <w:r w:rsidRPr="00596841">
        <w:rPr>
          <w:u w:val="none"/>
        </w:rPr>
        <w:t xml:space="preserve"> </w:t>
      </w:r>
    </w:p>
    <w:p w14:paraId="0B2C32B4" w14:textId="77777777" w:rsidR="00394C4D" w:rsidRDefault="00596841" w:rsidP="00EE4B50">
      <w:pPr>
        <w:numPr>
          <w:ilvl w:val="0"/>
          <w:numId w:val="7"/>
        </w:numPr>
      </w:pPr>
      <w:r>
        <w:t>Incident Commander u</w:t>
      </w:r>
      <w:r w:rsidR="00464651" w:rsidRPr="00B55A08">
        <w:t xml:space="preserve">ntil </w:t>
      </w:r>
      <w:r w:rsidR="00922116" w:rsidRPr="00B55A08">
        <w:t xml:space="preserve">DGS </w:t>
      </w:r>
      <w:r>
        <w:t>FSED</w:t>
      </w:r>
      <w:r w:rsidR="00922116" w:rsidRPr="00B55A08">
        <w:t>, Capitol Police</w:t>
      </w:r>
      <w:r>
        <w:t>,</w:t>
      </w:r>
      <w:r w:rsidR="00922116" w:rsidRPr="00B55A08">
        <w:t xml:space="preserve"> or </w:t>
      </w:r>
      <w:r w:rsidR="00464651" w:rsidRPr="00B55A08">
        <w:t>professional emergency resp</w:t>
      </w:r>
      <w:r>
        <w:t>onders arrive</w:t>
      </w:r>
      <w:r w:rsidR="008C10DD" w:rsidRPr="00B55A08">
        <w:t>.</w:t>
      </w:r>
    </w:p>
    <w:p w14:paraId="39A1EAA6" w14:textId="77777777" w:rsidR="00394C4D" w:rsidRDefault="00464651" w:rsidP="00EE4B50">
      <w:pPr>
        <w:numPr>
          <w:ilvl w:val="0"/>
          <w:numId w:val="7"/>
        </w:numPr>
      </w:pPr>
      <w:r w:rsidRPr="00B55A08">
        <w:t xml:space="preserve">Responsible for all matters pertaining to the Emergency Evacuation team organization for the building. </w:t>
      </w:r>
    </w:p>
    <w:p w14:paraId="13B3B22E" w14:textId="77777777" w:rsidR="00394C4D" w:rsidRDefault="00464651" w:rsidP="00EE4B50">
      <w:pPr>
        <w:numPr>
          <w:ilvl w:val="0"/>
          <w:numId w:val="7"/>
        </w:numPr>
      </w:pPr>
      <w:r w:rsidRPr="00B55A08">
        <w:t>Ensu</w:t>
      </w:r>
      <w:r w:rsidR="008C10DD" w:rsidRPr="00B55A08">
        <w:t xml:space="preserve">res </w:t>
      </w:r>
      <w:r w:rsidR="00596841">
        <w:t>that</w:t>
      </w:r>
      <w:r w:rsidR="000336C0" w:rsidRPr="00B55A08">
        <w:t xml:space="preserve"> Evacuation Team Member</w:t>
      </w:r>
      <w:r w:rsidR="00596841">
        <w:t xml:space="preserve"> positions</w:t>
      </w:r>
      <w:r w:rsidR="000336C0" w:rsidRPr="00B55A08">
        <w:t xml:space="preserve"> </w:t>
      </w:r>
      <w:r w:rsidR="0088764A" w:rsidRPr="00B55A08">
        <w:t>are always filled.</w:t>
      </w:r>
      <w:r w:rsidRPr="00B55A08">
        <w:t xml:space="preserve"> </w:t>
      </w:r>
    </w:p>
    <w:p w14:paraId="6FC75A50" w14:textId="77777777" w:rsidR="00394C4D" w:rsidRPr="00394C4D" w:rsidRDefault="006F79F8" w:rsidP="00EE4B50">
      <w:pPr>
        <w:numPr>
          <w:ilvl w:val="0"/>
          <w:numId w:val="7"/>
        </w:numPr>
      </w:pPr>
      <w:r w:rsidRPr="00B55A08">
        <w:t xml:space="preserve">Ensures that </w:t>
      </w:r>
      <w:r w:rsidR="00596841">
        <w:t xml:space="preserve">alternates for each position are in place </w:t>
      </w:r>
      <w:r w:rsidRPr="00B55A08">
        <w:t xml:space="preserve">to perform essential functions if the Building Fire Marshal and/or other </w:t>
      </w:r>
      <w:r w:rsidRPr="00394C4D">
        <w:t xml:space="preserve">designated staff are unavailable. </w:t>
      </w:r>
    </w:p>
    <w:p w14:paraId="4DE09377" w14:textId="77777777" w:rsidR="00394C4D" w:rsidRPr="00394C4D" w:rsidRDefault="006F79F8" w:rsidP="00EE4B50">
      <w:pPr>
        <w:numPr>
          <w:ilvl w:val="0"/>
          <w:numId w:val="7"/>
        </w:numPr>
      </w:pPr>
      <w:r w:rsidRPr="00394C4D">
        <w:t xml:space="preserve">Sets up </w:t>
      </w:r>
      <w:r w:rsidR="00596841">
        <w:t>Incident Command Post</w:t>
      </w:r>
      <w:r w:rsidRPr="00394C4D">
        <w:t xml:space="preserve"> for Floor Chiefs to report in the Lobby. </w:t>
      </w:r>
    </w:p>
    <w:p w14:paraId="3B86255B" w14:textId="77777777" w:rsidR="00394C4D" w:rsidRPr="00394C4D" w:rsidRDefault="00975633" w:rsidP="00EE4B50">
      <w:pPr>
        <w:numPr>
          <w:ilvl w:val="0"/>
          <w:numId w:val="7"/>
        </w:numPr>
      </w:pPr>
      <w:r w:rsidRPr="00394C4D">
        <w:t>Notify the A</w:t>
      </w:r>
      <w:r w:rsidR="00833831">
        <w:t xml:space="preserve">uthority </w:t>
      </w:r>
      <w:r w:rsidRPr="00394C4D">
        <w:t>H</w:t>
      </w:r>
      <w:r w:rsidR="00833831">
        <w:t xml:space="preserve">aving </w:t>
      </w:r>
      <w:r w:rsidRPr="00394C4D">
        <w:t>J</w:t>
      </w:r>
      <w:r w:rsidR="00833831">
        <w:t>urisdiction</w:t>
      </w:r>
      <w:r w:rsidRPr="00394C4D">
        <w:t xml:space="preserve"> of person</w:t>
      </w:r>
      <w:r w:rsidR="0067401F" w:rsidRPr="00394C4D">
        <w:t xml:space="preserve">s </w:t>
      </w:r>
      <w:r w:rsidR="000D2E22" w:rsidRPr="00394C4D">
        <w:t>staged</w:t>
      </w:r>
      <w:r w:rsidR="00EB1DD9" w:rsidRPr="00394C4D">
        <w:t xml:space="preserve"> in the designated areas </w:t>
      </w:r>
      <w:r w:rsidR="000D2E22" w:rsidRPr="00394C4D">
        <w:t xml:space="preserve">requiring assistance.  </w:t>
      </w:r>
    </w:p>
    <w:p w14:paraId="2453E7D5" w14:textId="77777777" w:rsidR="00394C4D" w:rsidRPr="00394C4D" w:rsidRDefault="006F79F8" w:rsidP="00EE4B50">
      <w:pPr>
        <w:numPr>
          <w:ilvl w:val="0"/>
          <w:numId w:val="7"/>
        </w:numPr>
      </w:pPr>
      <w:r w:rsidRPr="00394C4D">
        <w:t xml:space="preserve">Ensures that other special needs areas have adequate plan in place to facilitate evacuation. </w:t>
      </w:r>
    </w:p>
    <w:p w14:paraId="41F18CB4" w14:textId="77777777" w:rsidR="00901CDE" w:rsidRDefault="006F425F" w:rsidP="00EE4B50">
      <w:pPr>
        <w:numPr>
          <w:ilvl w:val="0"/>
          <w:numId w:val="7"/>
        </w:numPr>
      </w:pPr>
      <w:r>
        <w:t>A</w:t>
      </w:r>
      <w:r w:rsidRPr="00394C4D">
        <w:t xml:space="preserve">ttends mandatory </w:t>
      </w:r>
      <w:r w:rsidRPr="006F425F">
        <w:rPr>
          <w:bCs/>
          <w:iCs/>
        </w:rPr>
        <w:t>“Emergency Evacuation Team Member Training”</w:t>
      </w:r>
      <w:r w:rsidRPr="00394C4D">
        <w:t xml:space="preserve"> </w:t>
      </w:r>
      <w:r>
        <w:t xml:space="preserve">annually </w:t>
      </w:r>
      <w:r w:rsidRPr="00394C4D">
        <w:t>through LSO</w:t>
      </w:r>
      <w:r w:rsidR="00901CDE" w:rsidRPr="00394C4D">
        <w:t>.</w:t>
      </w:r>
      <w:r w:rsidR="002D6DBA" w:rsidRPr="00394C4D">
        <w:t xml:space="preserve"> </w:t>
      </w:r>
    </w:p>
    <w:p w14:paraId="6AAFA350" w14:textId="77777777" w:rsidR="006F425F" w:rsidRDefault="006F425F" w:rsidP="006F425F"/>
    <w:p w14:paraId="6F1930AA" w14:textId="77777777" w:rsidR="006F425F" w:rsidRPr="000C7206" w:rsidRDefault="006F425F" w:rsidP="006F425F">
      <w:pPr>
        <w:pStyle w:val="Heading2"/>
        <w:ind w:firstLine="360"/>
      </w:pPr>
      <w:bookmarkStart w:id="86" w:name="_Toc36042520"/>
      <w:bookmarkStart w:id="87" w:name="_Toc36042828"/>
      <w:bookmarkStart w:id="88" w:name="_Toc36043687"/>
      <w:bookmarkStart w:id="89" w:name="_Toc36045168"/>
      <w:r w:rsidRPr="008D4C40">
        <w:rPr>
          <w:smallCaps/>
        </w:rPr>
        <w:t>DGS F</w:t>
      </w:r>
      <w:r>
        <w:rPr>
          <w:smallCaps/>
        </w:rPr>
        <w:t>ire</w:t>
      </w:r>
      <w:r w:rsidRPr="008D4C40">
        <w:rPr>
          <w:smallCaps/>
        </w:rPr>
        <w:t xml:space="preserve"> S</w:t>
      </w:r>
      <w:r>
        <w:rPr>
          <w:smallCaps/>
        </w:rPr>
        <w:t>afety</w:t>
      </w:r>
      <w:r w:rsidRPr="008D4C40">
        <w:rPr>
          <w:smallCaps/>
        </w:rPr>
        <w:t xml:space="preserve"> &amp; E</w:t>
      </w:r>
      <w:r>
        <w:rPr>
          <w:smallCaps/>
        </w:rPr>
        <w:t>nvironmental</w:t>
      </w:r>
      <w:r w:rsidRPr="008D4C40">
        <w:rPr>
          <w:smallCaps/>
        </w:rPr>
        <w:t xml:space="preserve"> </w:t>
      </w:r>
      <w:r w:rsidR="00D621A9">
        <w:rPr>
          <w:smallCaps/>
        </w:rPr>
        <w:t xml:space="preserve">Division (FSED) </w:t>
      </w:r>
      <w:r w:rsidRPr="008D4C40">
        <w:rPr>
          <w:smallCaps/>
        </w:rPr>
        <w:t>S</w:t>
      </w:r>
      <w:bookmarkEnd w:id="86"/>
      <w:bookmarkEnd w:id="87"/>
      <w:bookmarkEnd w:id="88"/>
      <w:bookmarkEnd w:id="89"/>
      <w:r>
        <w:rPr>
          <w:smallCaps/>
        </w:rPr>
        <w:t>taff</w:t>
      </w:r>
      <w:r w:rsidRPr="008D4C40">
        <w:rPr>
          <w:u w:val="none"/>
        </w:rPr>
        <w:t>:</w:t>
      </w:r>
    </w:p>
    <w:p w14:paraId="346CEC95" w14:textId="77777777" w:rsidR="006F425F" w:rsidRDefault="006F425F" w:rsidP="001B6185">
      <w:pPr>
        <w:numPr>
          <w:ilvl w:val="0"/>
          <w:numId w:val="6"/>
        </w:numPr>
      </w:pPr>
      <w:r w:rsidRPr="00B55A08">
        <w:t xml:space="preserve">Responsible for </w:t>
      </w:r>
      <w:r>
        <w:t xml:space="preserve">monitoring </w:t>
      </w:r>
      <w:r w:rsidRPr="00B55A08">
        <w:t>the Emergency Evacuation Plan</w:t>
      </w:r>
      <w:r>
        <w:t>s of DGS-owned or managed buildings</w:t>
      </w:r>
      <w:r w:rsidR="001B6185">
        <w:t>, reviewing them at least annually</w:t>
      </w:r>
      <w:r w:rsidRPr="00B55A08">
        <w:t xml:space="preserve">. </w:t>
      </w:r>
    </w:p>
    <w:p w14:paraId="51BCEFA9" w14:textId="77777777" w:rsidR="006F425F" w:rsidRPr="00A817EB" w:rsidRDefault="001B6185" w:rsidP="006F425F">
      <w:pPr>
        <w:numPr>
          <w:ilvl w:val="0"/>
          <w:numId w:val="6"/>
        </w:numPr>
      </w:pPr>
      <w:r w:rsidRPr="00A817EB">
        <w:t>Has authority over a DGS-owned or managed building during any evacuation, unless relieved by law enforcement or municipal fire authorities</w:t>
      </w:r>
      <w:r w:rsidR="006F425F" w:rsidRPr="00A817EB">
        <w:t>.</w:t>
      </w:r>
    </w:p>
    <w:p w14:paraId="584316F0" w14:textId="77777777" w:rsidR="006F425F" w:rsidRPr="000C7206" w:rsidRDefault="006F425F" w:rsidP="006F425F">
      <w:pPr>
        <w:numPr>
          <w:ilvl w:val="0"/>
          <w:numId w:val="6"/>
        </w:numPr>
      </w:pPr>
      <w:r w:rsidRPr="00B55A08">
        <w:t xml:space="preserve">Schedules evacuation drills. </w:t>
      </w:r>
    </w:p>
    <w:p w14:paraId="20D3C849" w14:textId="77777777" w:rsidR="006F425F" w:rsidRDefault="006F425F" w:rsidP="006F425F"/>
    <w:p w14:paraId="77B75CDA" w14:textId="77777777" w:rsidR="006F425F" w:rsidRPr="00394C4D" w:rsidRDefault="006F425F" w:rsidP="006F425F">
      <w:pPr>
        <w:pStyle w:val="Heading2"/>
        <w:ind w:firstLine="360"/>
      </w:pPr>
      <w:bookmarkStart w:id="90" w:name="_Toc36042524"/>
      <w:bookmarkStart w:id="91" w:name="_Toc36042832"/>
      <w:bookmarkStart w:id="92" w:name="_Toc36043691"/>
      <w:bookmarkStart w:id="93" w:name="_Toc36045172"/>
      <w:r>
        <w:rPr>
          <w:smallCaps/>
        </w:rPr>
        <w:t>Exit Guards / Alternates</w:t>
      </w:r>
      <w:r w:rsidRPr="00596841">
        <w:rPr>
          <w:u w:val="none"/>
        </w:rPr>
        <w:t>:</w:t>
      </w:r>
      <w:bookmarkEnd w:id="90"/>
      <w:bookmarkEnd w:id="91"/>
      <w:bookmarkEnd w:id="92"/>
      <w:bookmarkEnd w:id="93"/>
    </w:p>
    <w:p w14:paraId="50720A36" w14:textId="77777777" w:rsidR="006F425F" w:rsidRDefault="006F425F" w:rsidP="006F425F">
      <w:pPr>
        <w:numPr>
          <w:ilvl w:val="0"/>
          <w:numId w:val="9"/>
        </w:numPr>
      </w:pPr>
      <w:r w:rsidRPr="00B55A08">
        <w:t xml:space="preserve">Ensure that exit doors are </w:t>
      </w:r>
      <w:r>
        <w:t xml:space="preserve">initially </w:t>
      </w:r>
      <w:r w:rsidRPr="00B55A08">
        <w:t>opened</w:t>
      </w:r>
      <w:r>
        <w:t xml:space="preserve">, and then </w:t>
      </w:r>
      <w:r w:rsidRPr="00B55A08">
        <w:t xml:space="preserve">closed upon evacuation of all occupants of the floor. </w:t>
      </w:r>
    </w:p>
    <w:p w14:paraId="41FE8C90" w14:textId="77777777" w:rsidR="006F425F" w:rsidRDefault="006F425F" w:rsidP="006F425F">
      <w:pPr>
        <w:numPr>
          <w:ilvl w:val="0"/>
          <w:numId w:val="9"/>
        </w:numPr>
      </w:pPr>
      <w:r w:rsidRPr="00B55A08">
        <w:t xml:space="preserve">Maintain order and prohibit the entrance of personnel from the stairwell to the floor. </w:t>
      </w:r>
    </w:p>
    <w:p w14:paraId="5D634D12" w14:textId="77777777" w:rsidR="006F425F" w:rsidRPr="007E4F0A" w:rsidRDefault="006F425F" w:rsidP="006F425F">
      <w:pPr>
        <w:numPr>
          <w:ilvl w:val="0"/>
          <w:numId w:val="9"/>
        </w:numPr>
      </w:pPr>
      <w:r w:rsidRPr="007E4F0A">
        <w:t xml:space="preserve">Keep an orderly flow. </w:t>
      </w:r>
    </w:p>
    <w:p w14:paraId="4590A6CC" w14:textId="77777777" w:rsidR="006F425F" w:rsidRPr="007E4F0A" w:rsidRDefault="006F425F" w:rsidP="006F425F">
      <w:pPr>
        <w:numPr>
          <w:ilvl w:val="0"/>
          <w:numId w:val="9"/>
        </w:numPr>
      </w:pPr>
      <w:r w:rsidRPr="007E4F0A">
        <w:t xml:space="preserve">Ensure PRA’s are staged in the stairwell when safe to do so and report this to the Floor Chief.  </w:t>
      </w:r>
    </w:p>
    <w:p w14:paraId="595BB23B" w14:textId="77777777" w:rsidR="006F425F" w:rsidRDefault="006F425F" w:rsidP="006F425F">
      <w:pPr>
        <w:numPr>
          <w:ilvl w:val="0"/>
          <w:numId w:val="9"/>
        </w:numPr>
      </w:pPr>
      <w:r w:rsidRPr="00B55A08">
        <w:t xml:space="preserve">Report to the assembly area. </w:t>
      </w:r>
    </w:p>
    <w:p w14:paraId="2DD15E45" w14:textId="77777777" w:rsidR="006F425F" w:rsidRDefault="006F425F" w:rsidP="006F425F">
      <w:pPr>
        <w:numPr>
          <w:ilvl w:val="0"/>
          <w:numId w:val="9"/>
        </w:numPr>
      </w:pPr>
      <w:r>
        <w:t>A</w:t>
      </w:r>
      <w:r w:rsidRPr="00394C4D">
        <w:t xml:space="preserve">ttends mandatory </w:t>
      </w:r>
      <w:r w:rsidRPr="006F425F">
        <w:rPr>
          <w:bCs/>
          <w:iCs/>
        </w:rPr>
        <w:t>“Emergency Evacuation Team Member Training”</w:t>
      </w:r>
      <w:r w:rsidRPr="00394C4D">
        <w:t xml:space="preserve"> </w:t>
      </w:r>
      <w:r>
        <w:t xml:space="preserve">annually </w:t>
      </w:r>
      <w:r w:rsidRPr="00394C4D">
        <w:t xml:space="preserve">through LSO. </w:t>
      </w:r>
    </w:p>
    <w:p w14:paraId="541A58ED" w14:textId="77777777" w:rsidR="00256B68" w:rsidRPr="0079058F" w:rsidRDefault="00596841" w:rsidP="00302C89">
      <w:pPr>
        <w:pStyle w:val="Heading2"/>
        <w:ind w:firstLine="360"/>
      </w:pPr>
      <w:bookmarkStart w:id="94" w:name="_Toc36042522"/>
      <w:bookmarkStart w:id="95" w:name="_Toc36042830"/>
      <w:bookmarkStart w:id="96" w:name="_Toc36043689"/>
      <w:bookmarkStart w:id="97" w:name="_Toc36045170"/>
      <w:r>
        <w:rPr>
          <w:smallCaps/>
        </w:rPr>
        <w:lastRenderedPageBreak/>
        <w:t>Floor Chief</w:t>
      </w:r>
      <w:r w:rsidR="00833831" w:rsidRPr="00596841">
        <w:rPr>
          <w:smallCaps/>
        </w:rPr>
        <w:t xml:space="preserve"> </w:t>
      </w:r>
      <w:r w:rsidR="00394C4D" w:rsidRPr="00596841">
        <w:rPr>
          <w:smallCaps/>
        </w:rPr>
        <w:t>/</w:t>
      </w:r>
      <w:r w:rsidR="00833831" w:rsidRPr="00596841">
        <w:rPr>
          <w:smallCaps/>
        </w:rPr>
        <w:t xml:space="preserve"> </w:t>
      </w:r>
      <w:r>
        <w:rPr>
          <w:smallCaps/>
        </w:rPr>
        <w:t>Area Chief</w:t>
      </w:r>
      <w:r w:rsidR="00833831" w:rsidRPr="00596841">
        <w:rPr>
          <w:smallCaps/>
        </w:rPr>
        <w:t xml:space="preserve"> </w:t>
      </w:r>
      <w:r w:rsidR="00A433E9" w:rsidRPr="00596841">
        <w:rPr>
          <w:smallCaps/>
        </w:rPr>
        <w:t>/</w:t>
      </w:r>
      <w:r w:rsidR="00833831" w:rsidRPr="00596841">
        <w:rPr>
          <w:smallCaps/>
        </w:rPr>
        <w:t xml:space="preserve"> </w:t>
      </w:r>
      <w:r>
        <w:rPr>
          <w:smallCaps/>
        </w:rPr>
        <w:t>Alternates</w:t>
      </w:r>
      <w:r w:rsidR="00394C4D" w:rsidRPr="00596841">
        <w:rPr>
          <w:u w:val="none"/>
        </w:rPr>
        <w:t>:</w:t>
      </w:r>
      <w:bookmarkEnd w:id="94"/>
      <w:bookmarkEnd w:id="95"/>
      <w:bookmarkEnd w:id="96"/>
      <w:bookmarkEnd w:id="97"/>
      <w:r w:rsidR="00256B68" w:rsidRPr="0079058F">
        <w:t xml:space="preserve"> </w:t>
      </w:r>
    </w:p>
    <w:p w14:paraId="11D27077" w14:textId="77777777" w:rsidR="00394C4D" w:rsidRDefault="00256B68" w:rsidP="00EE4B50">
      <w:pPr>
        <w:numPr>
          <w:ilvl w:val="0"/>
          <w:numId w:val="8"/>
        </w:numPr>
      </w:pPr>
      <w:r w:rsidRPr="00B55A08">
        <w:t xml:space="preserve">Coordinates the </w:t>
      </w:r>
      <w:r w:rsidR="00563CE9" w:rsidRPr="00B55A08">
        <w:t xml:space="preserve">Emergency Evacuation </w:t>
      </w:r>
      <w:r w:rsidR="00350755" w:rsidRPr="00B55A08">
        <w:t xml:space="preserve">Team for </w:t>
      </w:r>
      <w:r w:rsidR="00596841">
        <w:t>their floors</w:t>
      </w:r>
      <w:r w:rsidRPr="00B55A08">
        <w:t xml:space="preserve">. </w:t>
      </w:r>
    </w:p>
    <w:p w14:paraId="51313C14" w14:textId="77777777" w:rsidR="00394C4D" w:rsidRDefault="00464651" w:rsidP="00EE4B50">
      <w:pPr>
        <w:numPr>
          <w:ilvl w:val="0"/>
          <w:numId w:val="8"/>
        </w:numPr>
      </w:pPr>
      <w:r w:rsidRPr="00B55A08">
        <w:t>Upon hearing the fire alarm</w:t>
      </w:r>
      <w:r w:rsidR="00596841">
        <w:t>,</w:t>
      </w:r>
      <w:r w:rsidRPr="00B55A08">
        <w:t xml:space="preserve"> immediately proceeds to a predetermined location to coordinate the evacuation of the floor</w:t>
      </w:r>
      <w:r w:rsidR="00596841">
        <w:t xml:space="preserve"> </w:t>
      </w:r>
      <w:r w:rsidRPr="00B55A08">
        <w:t>/</w:t>
      </w:r>
      <w:r w:rsidR="00596841">
        <w:t xml:space="preserve"> </w:t>
      </w:r>
      <w:r w:rsidRPr="00B55A08">
        <w:t xml:space="preserve">area. </w:t>
      </w:r>
    </w:p>
    <w:p w14:paraId="68DAA39B" w14:textId="77777777" w:rsidR="00394C4D" w:rsidRDefault="003F4D98" w:rsidP="00EE4B50">
      <w:pPr>
        <w:numPr>
          <w:ilvl w:val="0"/>
          <w:numId w:val="8"/>
        </w:numPr>
      </w:pPr>
      <w:r w:rsidRPr="00B55A08">
        <w:t xml:space="preserve">Ensures that the </w:t>
      </w:r>
      <w:r w:rsidR="00596841">
        <w:t>PRAs</w:t>
      </w:r>
      <w:r w:rsidRPr="00B55A08">
        <w:t xml:space="preserve"> are accounted for.</w:t>
      </w:r>
    </w:p>
    <w:p w14:paraId="26C35112" w14:textId="77777777" w:rsidR="00394C4D" w:rsidRDefault="00596841" w:rsidP="00EE4B50">
      <w:pPr>
        <w:numPr>
          <w:ilvl w:val="0"/>
          <w:numId w:val="8"/>
        </w:numPr>
      </w:pPr>
      <w:r>
        <w:t>Provides team information to the</w:t>
      </w:r>
      <w:r w:rsidR="003F4D98" w:rsidRPr="00B55A08">
        <w:t xml:space="preserve"> Building Fire Marshal</w:t>
      </w:r>
      <w:r>
        <w:t xml:space="preserve"> when evacuation is completed</w:t>
      </w:r>
      <w:r w:rsidR="003F4D98" w:rsidRPr="00B55A08">
        <w:t xml:space="preserve">. </w:t>
      </w:r>
    </w:p>
    <w:p w14:paraId="2E09D843" w14:textId="77777777" w:rsidR="008B58DC" w:rsidRDefault="003F4D98" w:rsidP="00EE4B50">
      <w:pPr>
        <w:numPr>
          <w:ilvl w:val="0"/>
          <w:numId w:val="8"/>
        </w:numPr>
      </w:pPr>
      <w:r w:rsidRPr="00B55A08">
        <w:t>Reports to the assembly area.</w:t>
      </w:r>
    </w:p>
    <w:p w14:paraId="4ABA4912" w14:textId="77777777" w:rsidR="00394C4D" w:rsidRPr="00B55A08" w:rsidRDefault="006F425F" w:rsidP="00EE4B50">
      <w:pPr>
        <w:numPr>
          <w:ilvl w:val="0"/>
          <w:numId w:val="7"/>
        </w:numPr>
      </w:pPr>
      <w:r>
        <w:t>A</w:t>
      </w:r>
      <w:r w:rsidRPr="00394C4D">
        <w:t xml:space="preserve">ttends mandatory </w:t>
      </w:r>
      <w:r w:rsidRPr="006F425F">
        <w:rPr>
          <w:bCs/>
          <w:iCs/>
        </w:rPr>
        <w:t>“Emergency Evacuation Team Member Training”</w:t>
      </w:r>
      <w:r w:rsidRPr="00394C4D">
        <w:t xml:space="preserve"> </w:t>
      </w:r>
      <w:r>
        <w:t xml:space="preserve">annually </w:t>
      </w:r>
      <w:r w:rsidRPr="00394C4D">
        <w:t>through LSO</w:t>
      </w:r>
      <w:r w:rsidR="00394C4D" w:rsidRPr="00394C4D">
        <w:t xml:space="preserve">. </w:t>
      </w:r>
    </w:p>
    <w:p w14:paraId="6792235C" w14:textId="77777777" w:rsidR="006F425F" w:rsidRDefault="006F425F">
      <w:pPr>
        <w:widowControl/>
        <w:spacing w:before="0" w:after="0"/>
      </w:pPr>
    </w:p>
    <w:p w14:paraId="6C6368DF" w14:textId="77777777" w:rsidR="00256B68" w:rsidRPr="00394C4D" w:rsidRDefault="00596841" w:rsidP="00302C89">
      <w:pPr>
        <w:pStyle w:val="Heading2"/>
        <w:ind w:firstLine="360"/>
      </w:pPr>
      <w:bookmarkStart w:id="98" w:name="_Toc36042523"/>
      <w:bookmarkStart w:id="99" w:name="_Toc36042831"/>
      <w:bookmarkStart w:id="100" w:name="_Toc36043690"/>
      <w:bookmarkStart w:id="101" w:name="_Toc36045171"/>
      <w:bookmarkStart w:id="102" w:name="_Hlk514415407"/>
      <w:r>
        <w:rPr>
          <w:smallCaps/>
        </w:rPr>
        <w:t>Searchers / Alternates</w:t>
      </w:r>
      <w:r w:rsidR="00394C4D" w:rsidRPr="00596841">
        <w:rPr>
          <w:u w:val="none"/>
        </w:rPr>
        <w:t>:</w:t>
      </w:r>
      <w:bookmarkEnd w:id="98"/>
      <w:bookmarkEnd w:id="99"/>
      <w:bookmarkEnd w:id="100"/>
      <w:bookmarkEnd w:id="101"/>
      <w:r w:rsidR="00256B68" w:rsidRPr="00596841">
        <w:rPr>
          <w:b w:val="0"/>
        </w:rPr>
        <w:t xml:space="preserve"> </w:t>
      </w:r>
    </w:p>
    <w:bookmarkEnd w:id="102"/>
    <w:p w14:paraId="3CBB14CB" w14:textId="77777777" w:rsidR="00394C4D" w:rsidRDefault="00256B68" w:rsidP="00EE4B50">
      <w:pPr>
        <w:numPr>
          <w:ilvl w:val="0"/>
          <w:numId w:val="7"/>
        </w:numPr>
      </w:pPr>
      <w:r w:rsidRPr="00B55A08">
        <w:t xml:space="preserve">Visit all restrooms and work areas of assigned floors (including conference rooms) to make certain all occupants have cleared the area. </w:t>
      </w:r>
    </w:p>
    <w:p w14:paraId="70198B3B" w14:textId="77777777" w:rsidR="00394C4D" w:rsidRDefault="00256B68" w:rsidP="00EE4B50">
      <w:pPr>
        <w:numPr>
          <w:ilvl w:val="0"/>
          <w:numId w:val="7"/>
        </w:numPr>
      </w:pPr>
      <w:r w:rsidRPr="00B55A08">
        <w:t>Assist</w:t>
      </w:r>
      <w:r w:rsidR="00596841">
        <w:t>s</w:t>
      </w:r>
      <w:r w:rsidRPr="00B55A08">
        <w:t xml:space="preserve"> visitors not familiar with the evacuation plan. </w:t>
      </w:r>
    </w:p>
    <w:p w14:paraId="1EFF4E52" w14:textId="77777777" w:rsidR="00394C4D" w:rsidRDefault="00256B68" w:rsidP="00EE4B50">
      <w:pPr>
        <w:numPr>
          <w:ilvl w:val="0"/>
          <w:numId w:val="7"/>
        </w:numPr>
      </w:pPr>
      <w:r w:rsidRPr="00B55A08">
        <w:t xml:space="preserve">Closes (but does not lock) any open doors. </w:t>
      </w:r>
    </w:p>
    <w:p w14:paraId="436C6B3E" w14:textId="77777777" w:rsidR="00394C4D" w:rsidRDefault="00253BDC" w:rsidP="00EE4B50">
      <w:pPr>
        <w:numPr>
          <w:ilvl w:val="0"/>
          <w:numId w:val="7"/>
        </w:numPr>
      </w:pPr>
      <w:r w:rsidRPr="00B55A08">
        <w:t>When search is completed, reports to the Floor</w:t>
      </w:r>
      <w:r w:rsidR="001B698C" w:rsidRPr="00B55A08">
        <w:t xml:space="preserve"> Chief</w:t>
      </w:r>
      <w:r w:rsidR="00596841">
        <w:t xml:space="preserve"> </w:t>
      </w:r>
      <w:r w:rsidRPr="00B55A08">
        <w:t>/</w:t>
      </w:r>
      <w:r w:rsidR="00596841">
        <w:t xml:space="preserve"> </w:t>
      </w:r>
      <w:r w:rsidRPr="00B55A08">
        <w:t xml:space="preserve">Area Chief. </w:t>
      </w:r>
    </w:p>
    <w:p w14:paraId="315AFFFE" w14:textId="77777777" w:rsidR="00253BDC" w:rsidRDefault="00253BDC" w:rsidP="00EE4B50">
      <w:pPr>
        <w:numPr>
          <w:ilvl w:val="0"/>
          <w:numId w:val="7"/>
        </w:numPr>
      </w:pPr>
      <w:r w:rsidRPr="00B55A08">
        <w:t xml:space="preserve">Reports to the assembly area. </w:t>
      </w:r>
    </w:p>
    <w:p w14:paraId="0B1B7E48" w14:textId="77777777" w:rsidR="00253BDC" w:rsidRDefault="006F425F" w:rsidP="00EE4B50">
      <w:pPr>
        <w:numPr>
          <w:ilvl w:val="0"/>
          <w:numId w:val="7"/>
        </w:numPr>
      </w:pPr>
      <w:r>
        <w:t>A</w:t>
      </w:r>
      <w:r w:rsidRPr="00394C4D">
        <w:t xml:space="preserve">ttends mandatory </w:t>
      </w:r>
      <w:r w:rsidRPr="006F425F">
        <w:rPr>
          <w:bCs/>
          <w:iCs/>
        </w:rPr>
        <w:t>“Emergency Evacuation Team Member Training”</w:t>
      </w:r>
      <w:r w:rsidRPr="00394C4D">
        <w:t xml:space="preserve"> </w:t>
      </w:r>
      <w:r>
        <w:t xml:space="preserve">annually </w:t>
      </w:r>
      <w:r w:rsidRPr="00394C4D">
        <w:t>through LSO</w:t>
      </w:r>
      <w:r w:rsidR="00394C4D" w:rsidRPr="00394C4D">
        <w:t xml:space="preserve">. </w:t>
      </w:r>
    </w:p>
    <w:p w14:paraId="38C83CD0" w14:textId="77777777" w:rsidR="00964BCE" w:rsidRPr="00B55A08" w:rsidRDefault="00964BCE" w:rsidP="00B55A08">
      <w:bookmarkStart w:id="103" w:name="BOMB_THREAT_INFORMATION_AND_PROCEDURES"/>
    </w:p>
    <w:p w14:paraId="74D1DB4A" w14:textId="77777777" w:rsidR="00464651" w:rsidRPr="00394C4D" w:rsidRDefault="00302C89" w:rsidP="00302C89">
      <w:pPr>
        <w:pStyle w:val="Heading2"/>
        <w:ind w:firstLine="360"/>
      </w:pPr>
      <w:bookmarkStart w:id="104" w:name="_Toc36042527"/>
      <w:bookmarkStart w:id="105" w:name="_Toc36042835"/>
      <w:bookmarkStart w:id="106" w:name="_Toc36043694"/>
      <w:bookmarkStart w:id="107" w:name="_Toc36045175"/>
      <w:r>
        <w:rPr>
          <w:smallCaps/>
        </w:rPr>
        <w:t>Team Coverage</w:t>
      </w:r>
      <w:r w:rsidR="00394C4D" w:rsidRPr="000240B0">
        <w:rPr>
          <w:u w:val="none"/>
        </w:rPr>
        <w:t>:</w:t>
      </w:r>
      <w:bookmarkEnd w:id="104"/>
      <w:bookmarkEnd w:id="105"/>
      <w:bookmarkEnd w:id="106"/>
      <w:bookmarkEnd w:id="107"/>
    </w:p>
    <w:p w14:paraId="31D69D05" w14:textId="77777777" w:rsidR="00302C89" w:rsidRDefault="002B4768" w:rsidP="00302C89">
      <w:pPr>
        <w:pStyle w:val="ListParagraph"/>
        <w:numPr>
          <w:ilvl w:val="0"/>
          <w:numId w:val="33"/>
        </w:numPr>
      </w:pPr>
      <w:r>
        <w:t>A</w:t>
      </w:r>
      <w:r w:rsidR="00464651" w:rsidRPr="00B55A08">
        <w:t xml:space="preserve">ll </w:t>
      </w:r>
      <w:r w:rsidR="00302C89">
        <w:t>task</w:t>
      </w:r>
      <w:r w:rsidR="00464651" w:rsidRPr="00B55A08">
        <w:t xml:space="preserve">s listed above </w:t>
      </w:r>
      <w:r>
        <w:t xml:space="preserve">must be </w:t>
      </w:r>
      <w:r w:rsidR="00302C89">
        <w:t>completed</w:t>
      </w:r>
      <w:r w:rsidR="00464651" w:rsidRPr="00B55A08">
        <w:t xml:space="preserve"> as </w:t>
      </w:r>
      <w:r w:rsidR="00302C89">
        <w:t>quickly and</w:t>
      </w:r>
      <w:r w:rsidR="000336C0" w:rsidRPr="00B55A08">
        <w:t xml:space="preserve"> safely as possible</w:t>
      </w:r>
      <w:r>
        <w:t xml:space="preserve"> for an effective evacuation</w:t>
      </w:r>
      <w:r w:rsidR="000336C0" w:rsidRPr="00B55A08">
        <w:t xml:space="preserve">. </w:t>
      </w:r>
      <w:r w:rsidR="00833831">
        <w:t xml:space="preserve"> </w:t>
      </w:r>
    </w:p>
    <w:p w14:paraId="11529B77" w14:textId="77777777" w:rsidR="00302C89" w:rsidRDefault="002B4768" w:rsidP="00302C89">
      <w:pPr>
        <w:pStyle w:val="ListParagraph"/>
        <w:numPr>
          <w:ilvl w:val="0"/>
          <w:numId w:val="33"/>
        </w:numPr>
      </w:pPr>
      <w:r>
        <w:t>If team members are absent from the building when an alarm goes off,</w:t>
      </w:r>
      <w:r w:rsidR="000336C0" w:rsidRPr="00B55A08">
        <w:t xml:space="preserve"> </w:t>
      </w:r>
      <w:r w:rsidR="00464651" w:rsidRPr="00B55A08">
        <w:t xml:space="preserve">floor teams need to </w:t>
      </w:r>
      <w:r>
        <w:t xml:space="preserve">cover the absent members’ </w:t>
      </w:r>
      <w:r w:rsidR="00464651" w:rsidRPr="00B55A08">
        <w:t>responsibilities.</w:t>
      </w:r>
      <w:r w:rsidR="00463F15" w:rsidRPr="00B55A08">
        <w:t xml:space="preserve"> </w:t>
      </w:r>
      <w:r w:rsidR="00833831">
        <w:t xml:space="preserve"> </w:t>
      </w:r>
      <w:r w:rsidR="00464651" w:rsidRPr="00B55A08">
        <w:t xml:space="preserve">The Floor Chief </w:t>
      </w:r>
      <w:r>
        <w:t>/</w:t>
      </w:r>
      <w:r w:rsidR="00464651" w:rsidRPr="00B55A08">
        <w:t xml:space="preserve"> Alternate </w:t>
      </w:r>
      <w:r>
        <w:t xml:space="preserve">must first determine if there </w:t>
      </w:r>
      <w:r w:rsidR="000336C0" w:rsidRPr="00B55A08">
        <w:t xml:space="preserve">are </w:t>
      </w:r>
      <w:r w:rsidR="00BF6BC9" w:rsidRPr="00B55A08">
        <w:t>enough</w:t>
      </w:r>
      <w:r w:rsidR="00464651" w:rsidRPr="00B55A08">
        <w:t xml:space="preserve"> Searchers</w:t>
      </w:r>
      <w:r w:rsidR="00804B3F">
        <w:t xml:space="preserve"> and Exit Guards</w:t>
      </w:r>
      <w:r w:rsidR="000336C0" w:rsidRPr="00B55A08">
        <w:t xml:space="preserve">. </w:t>
      </w:r>
      <w:r w:rsidR="00804B3F">
        <w:t xml:space="preserve"> </w:t>
      </w:r>
      <w:r w:rsidR="000336C0" w:rsidRPr="00B55A08">
        <w:t xml:space="preserve">Where vacancies </w:t>
      </w:r>
      <w:r w:rsidR="00804B3F">
        <w:t>exist,</w:t>
      </w:r>
      <w:r w:rsidR="000336C0" w:rsidRPr="00B55A08">
        <w:t xml:space="preserve"> the</w:t>
      </w:r>
      <w:r w:rsidR="00464651" w:rsidRPr="00B55A08">
        <w:t xml:space="preserve"> Chief</w:t>
      </w:r>
      <w:r>
        <w:t>s</w:t>
      </w:r>
      <w:r w:rsidR="00464651" w:rsidRPr="00B55A08">
        <w:t xml:space="preserve"> should assume </w:t>
      </w:r>
      <w:r>
        <w:t xml:space="preserve">the missing team members’ </w:t>
      </w:r>
      <w:r w:rsidR="00464651" w:rsidRPr="00B55A08">
        <w:t xml:space="preserve">duties themselves or assign </w:t>
      </w:r>
      <w:r w:rsidR="00804B3F">
        <w:t>others</w:t>
      </w:r>
      <w:r w:rsidR="00464651" w:rsidRPr="00B55A08">
        <w:t xml:space="preserve"> to cover </w:t>
      </w:r>
      <w:r>
        <w:t>them</w:t>
      </w:r>
      <w:r w:rsidR="000336C0" w:rsidRPr="00B55A08">
        <w:t xml:space="preserve">. </w:t>
      </w:r>
      <w:r w:rsidR="00804B3F">
        <w:t xml:space="preserve"> </w:t>
      </w:r>
    </w:p>
    <w:p w14:paraId="2922E51F" w14:textId="77777777" w:rsidR="002B4768" w:rsidRDefault="000336C0" w:rsidP="00302C89">
      <w:pPr>
        <w:pStyle w:val="ListParagraph"/>
        <w:numPr>
          <w:ilvl w:val="0"/>
          <w:numId w:val="33"/>
        </w:numPr>
      </w:pPr>
      <w:r w:rsidRPr="00B55A08">
        <w:t>S</w:t>
      </w:r>
      <w:r w:rsidR="00464651" w:rsidRPr="00B55A08">
        <w:t xml:space="preserve">hould </w:t>
      </w:r>
      <w:r w:rsidR="00302C89">
        <w:t xml:space="preserve">both </w:t>
      </w:r>
      <w:r w:rsidR="00464651" w:rsidRPr="00B55A08">
        <w:t xml:space="preserve">the Floor Chief and Alternate </w:t>
      </w:r>
      <w:r w:rsidR="003E4B00" w:rsidRPr="00B55A08">
        <w:t>be</w:t>
      </w:r>
      <w:r w:rsidR="00464651" w:rsidRPr="00B55A08">
        <w:t xml:space="preserve"> absent, another team member must assume the </w:t>
      </w:r>
      <w:r w:rsidR="00302C89">
        <w:t>c</w:t>
      </w:r>
      <w:r w:rsidR="00464651" w:rsidRPr="00B55A08">
        <w:t xml:space="preserve">hief’s duties. </w:t>
      </w:r>
      <w:r w:rsidR="00804B3F">
        <w:t xml:space="preserve"> </w:t>
      </w:r>
      <w:r w:rsidR="00464651" w:rsidRPr="00B55A08">
        <w:t xml:space="preserve">Floor Chiefs or </w:t>
      </w:r>
      <w:r w:rsidR="00804B3F">
        <w:t>others</w:t>
      </w:r>
      <w:r w:rsidR="00464651" w:rsidRPr="00B55A08">
        <w:t xml:space="preserve"> acting in that position should stat</w:t>
      </w:r>
      <w:r w:rsidR="007C7C60" w:rsidRPr="00B55A08">
        <w:t xml:space="preserve">ion themselves by the chosen </w:t>
      </w:r>
      <w:r w:rsidRPr="00B55A08">
        <w:t xml:space="preserve">stairwell </w:t>
      </w:r>
      <w:r w:rsidR="007C7C60" w:rsidRPr="00B55A08">
        <w:t>exit</w:t>
      </w:r>
      <w:r w:rsidR="00464651" w:rsidRPr="00B55A08">
        <w:t xml:space="preserve"> of the hall for communication purposes</w:t>
      </w:r>
      <w:r w:rsidR="00804B3F">
        <w:t>,</w:t>
      </w:r>
      <w:r w:rsidR="00464651" w:rsidRPr="00B55A08">
        <w:t xml:space="preserve"> and so </w:t>
      </w:r>
      <w:r w:rsidR="00804B3F">
        <w:t xml:space="preserve">that </w:t>
      </w:r>
      <w:r w:rsidR="00464651" w:rsidRPr="00B55A08">
        <w:t xml:space="preserve">other team members know who is in charge. </w:t>
      </w:r>
      <w:r w:rsidR="00804B3F">
        <w:t xml:space="preserve"> </w:t>
      </w:r>
    </w:p>
    <w:p w14:paraId="3ABC9547" w14:textId="77777777" w:rsidR="00464651" w:rsidRDefault="002B4768" w:rsidP="00302C89">
      <w:pPr>
        <w:pStyle w:val="ListParagraph"/>
        <w:numPr>
          <w:ilvl w:val="0"/>
          <w:numId w:val="33"/>
        </w:numPr>
      </w:pPr>
      <w:r>
        <w:t xml:space="preserve">All team members must be familiar with the functions of all other team members for this </w:t>
      </w:r>
      <w:r w:rsidR="000336C0" w:rsidRPr="00B55A08">
        <w:t>system to be effective</w:t>
      </w:r>
      <w:r>
        <w:t>.  Each</w:t>
      </w:r>
      <w:r w:rsidR="00464651" w:rsidRPr="00B55A08">
        <w:t xml:space="preserve"> should be prepared to assume the duties of other</w:t>
      </w:r>
      <w:r>
        <w:t xml:space="preserve">s </w:t>
      </w:r>
      <w:r w:rsidR="00464651" w:rsidRPr="00B55A08">
        <w:t>at the direction of the Floor Chief.</w:t>
      </w:r>
    </w:p>
    <w:p w14:paraId="6FB7956A" w14:textId="77777777" w:rsidR="00E34292" w:rsidRDefault="00394C4D" w:rsidP="00394C4D">
      <w:pPr>
        <w:pStyle w:val="ListParagraph"/>
        <w:numPr>
          <w:ilvl w:val="0"/>
          <w:numId w:val="33"/>
        </w:numPr>
      </w:pPr>
      <w:r>
        <w:t>I</w:t>
      </w:r>
      <w:r w:rsidR="002B4768">
        <w:t xml:space="preserve">f the </w:t>
      </w:r>
      <w:r w:rsidR="00464651" w:rsidRPr="00B55A08">
        <w:t>Building Fire Marshal</w:t>
      </w:r>
      <w:r w:rsidR="002B4768">
        <w:t xml:space="preserve"> &amp; </w:t>
      </w:r>
      <w:r w:rsidR="00464651" w:rsidRPr="00B55A08">
        <w:t>Alternate</w:t>
      </w:r>
      <w:r w:rsidR="002B4768">
        <w:t xml:space="preserve"> are absent</w:t>
      </w:r>
      <w:r w:rsidR="00464651" w:rsidRPr="00B55A08">
        <w:t>, a Floor</w:t>
      </w:r>
      <w:r w:rsidR="00804B3F">
        <w:t xml:space="preserve"> </w:t>
      </w:r>
      <w:r>
        <w:t>/</w:t>
      </w:r>
      <w:r w:rsidR="00804B3F">
        <w:t xml:space="preserve"> </w:t>
      </w:r>
      <w:r>
        <w:t>Area</w:t>
      </w:r>
      <w:r w:rsidR="00464651" w:rsidRPr="00B55A08">
        <w:t xml:space="preserve"> Chief </w:t>
      </w:r>
      <w:r w:rsidR="002B4768">
        <w:t>m</w:t>
      </w:r>
      <w:r w:rsidR="00464651" w:rsidRPr="00B55A08">
        <w:t>ust assume the</w:t>
      </w:r>
      <w:r w:rsidR="002B4768">
        <w:t>ir duties</w:t>
      </w:r>
      <w:r w:rsidR="00464651" w:rsidRPr="00B55A08">
        <w:t xml:space="preserve">.  </w:t>
      </w:r>
      <w:bookmarkEnd w:id="103"/>
    </w:p>
    <w:p w14:paraId="70EBEE6E" w14:textId="77777777" w:rsidR="00601BE2" w:rsidRDefault="00601BE2" w:rsidP="00394C4D"/>
    <w:p w14:paraId="2626D398" w14:textId="77777777" w:rsidR="00601BE2" w:rsidRPr="00B55A08" w:rsidRDefault="00601BE2" w:rsidP="00394C4D"/>
    <w:p w14:paraId="3A903BC5" w14:textId="77777777" w:rsidR="00E34292" w:rsidRPr="00B55A08" w:rsidRDefault="00E34292" w:rsidP="00B55A08">
      <w:r w:rsidRPr="00B55A08">
        <w:br w:type="page"/>
      </w:r>
    </w:p>
    <w:p w14:paraId="4A51CE55" w14:textId="77777777" w:rsidR="00D71DBC" w:rsidRDefault="00D71DBC" w:rsidP="004017D7">
      <w:pPr>
        <w:pStyle w:val="Heading1"/>
        <w:jc w:val="center"/>
      </w:pPr>
      <w:bookmarkStart w:id="108" w:name="_Toc36042528"/>
      <w:bookmarkStart w:id="109" w:name="_Toc36042836"/>
      <w:bookmarkStart w:id="110" w:name="_Toc36043695"/>
      <w:bookmarkStart w:id="111" w:name="_Toc36045176"/>
    </w:p>
    <w:p w14:paraId="3F655D95" w14:textId="77777777" w:rsidR="00E34292" w:rsidRPr="007E4F0A" w:rsidRDefault="00394C4D" w:rsidP="004017D7">
      <w:pPr>
        <w:pStyle w:val="Heading1"/>
        <w:jc w:val="center"/>
      </w:pPr>
      <w:r w:rsidRPr="007E4F0A">
        <w:t>ATTACHMENT 1</w:t>
      </w:r>
      <w:bookmarkEnd w:id="108"/>
      <w:bookmarkEnd w:id="109"/>
      <w:r w:rsidR="007E4F0A" w:rsidRPr="007E4F0A">
        <w:t xml:space="preserve"> </w:t>
      </w:r>
      <w:r w:rsidR="00F81020">
        <w:t xml:space="preserve">   -    </w:t>
      </w:r>
      <w:r w:rsidR="007E4F0A" w:rsidRPr="007E4F0A">
        <w:t>Mail Handling Precautionary Measures</w:t>
      </w:r>
      <w:bookmarkEnd w:id="110"/>
      <w:bookmarkEnd w:id="111"/>
    </w:p>
    <w:p w14:paraId="2EC3FAA4" w14:textId="77777777" w:rsidR="00E34292" w:rsidRPr="00B55A08" w:rsidRDefault="00E34292" w:rsidP="00B55A08"/>
    <w:p w14:paraId="2F73336E" w14:textId="77777777" w:rsidR="000B409C" w:rsidRPr="00B55A08" w:rsidRDefault="000B409C" w:rsidP="00B55A08"/>
    <w:p w14:paraId="7188D23B" w14:textId="77777777" w:rsidR="00394C4D" w:rsidRDefault="00DC09D8" w:rsidP="00B55A08">
      <w:r w:rsidRPr="00B55A08">
        <w:t xml:space="preserve">These </w:t>
      </w:r>
      <w:r w:rsidR="00F81020">
        <w:t>instruction</w:t>
      </w:r>
      <w:r w:rsidRPr="00B55A08">
        <w:t xml:space="preserve">s apply to all persons who process </w:t>
      </w:r>
      <w:r w:rsidR="00F81020">
        <w:t>or</w:t>
      </w:r>
      <w:r w:rsidRPr="00B55A08">
        <w:t xml:space="preserve"> handle mail</w:t>
      </w:r>
      <w:r w:rsidR="00F81020">
        <w:t xml:space="preserve"> in any way</w:t>
      </w:r>
      <w:r w:rsidR="00706626">
        <w:t>,</w:t>
      </w:r>
      <w:r w:rsidRPr="00B55A08">
        <w:t xml:space="preserve"> </w:t>
      </w:r>
      <w:r w:rsidR="00706626">
        <w:t>including</w:t>
      </w:r>
      <w:r w:rsidRPr="00B55A08">
        <w:t xml:space="preserve"> mail room staff,</w:t>
      </w:r>
      <w:r w:rsidR="00463F15" w:rsidRPr="00B55A08">
        <w:t xml:space="preserve"> </w:t>
      </w:r>
      <w:r w:rsidRPr="00B55A08">
        <w:t>administrative staff,</w:t>
      </w:r>
      <w:r w:rsidR="00463F15" w:rsidRPr="00B55A08">
        <w:t xml:space="preserve"> </w:t>
      </w:r>
      <w:r w:rsidR="00706626">
        <w:t>and</w:t>
      </w:r>
      <w:r w:rsidRPr="00B55A08">
        <w:t xml:space="preserve"> the individuals to whom mail is addressed.</w:t>
      </w:r>
      <w:r w:rsidR="00463F15" w:rsidRPr="00B55A08">
        <w:t xml:space="preserve"> </w:t>
      </w:r>
      <w:r w:rsidR="00706626">
        <w:t xml:space="preserve"> </w:t>
      </w:r>
      <w:r w:rsidRPr="00B55A08">
        <w:t>While the</w:t>
      </w:r>
      <w:r w:rsidR="00463F15" w:rsidRPr="00B55A08">
        <w:t xml:space="preserve"> </w:t>
      </w:r>
      <w:r w:rsidRPr="00B55A08">
        <w:t>risk of exposure to a biolo</w:t>
      </w:r>
      <w:r w:rsidR="000B409C" w:rsidRPr="00B55A08">
        <w:t>gical, chemical</w:t>
      </w:r>
      <w:r w:rsidR="00706626">
        <w:t>,</w:t>
      </w:r>
      <w:r w:rsidR="000B409C" w:rsidRPr="00B55A08">
        <w:t xml:space="preserve"> or other hazard</w:t>
      </w:r>
      <w:r w:rsidRPr="00B55A08">
        <w:t xml:space="preserve"> is small, </w:t>
      </w:r>
      <w:r w:rsidR="00F81020">
        <w:t>everyone</w:t>
      </w:r>
      <w:r w:rsidRPr="00B55A08">
        <w:t xml:space="preserve"> who handles mail </w:t>
      </w:r>
      <w:r w:rsidR="00F81020">
        <w:t>must</w:t>
      </w:r>
      <w:r w:rsidRPr="00B55A08">
        <w:t xml:space="preserve"> be cautious.</w:t>
      </w:r>
    </w:p>
    <w:p w14:paraId="28F62862" w14:textId="77777777" w:rsidR="00F81020" w:rsidRDefault="00F81020" w:rsidP="00B55A08"/>
    <w:p w14:paraId="0677F053" w14:textId="77777777" w:rsidR="00DC09D8" w:rsidRPr="00394C4D" w:rsidRDefault="00DC09D8" w:rsidP="00F81020">
      <w:pPr>
        <w:jc w:val="center"/>
      </w:pPr>
      <w:r w:rsidRPr="00394C4D">
        <w:rPr>
          <w:b/>
          <w:bCs/>
        </w:rPr>
        <w:t>Agencies may wish to implement additio</w:t>
      </w:r>
      <w:r w:rsidR="000336C0" w:rsidRPr="00394C4D">
        <w:rPr>
          <w:b/>
          <w:bCs/>
        </w:rPr>
        <w:t>nal precautions or restrictions</w:t>
      </w:r>
      <w:r w:rsidRPr="00394C4D">
        <w:rPr>
          <w:b/>
          <w:bCs/>
        </w:rPr>
        <w:t xml:space="preserve"> as necessary</w:t>
      </w:r>
      <w:r w:rsidR="00394C4D">
        <w:rPr>
          <w:b/>
          <w:bCs/>
        </w:rPr>
        <w:t>.</w:t>
      </w:r>
    </w:p>
    <w:p w14:paraId="424B66E3" w14:textId="77777777" w:rsidR="000B409C" w:rsidRPr="00B55A08" w:rsidRDefault="000B409C" w:rsidP="00B55A08"/>
    <w:p w14:paraId="61B6D7EC" w14:textId="77777777" w:rsidR="00DC09D8" w:rsidRPr="00394C4D" w:rsidRDefault="006259D2" w:rsidP="00B55A08">
      <w:pPr>
        <w:rPr>
          <w:b/>
          <w:bCs/>
          <w:u w:val="single"/>
        </w:rPr>
      </w:pPr>
      <w:r w:rsidRPr="00394C4D">
        <w:rPr>
          <w:b/>
          <w:bCs/>
          <w:u w:val="single"/>
        </w:rPr>
        <w:t>Precautions for opening mail</w:t>
      </w:r>
      <w:r w:rsidR="00394C4D" w:rsidRPr="000240B0">
        <w:rPr>
          <w:b/>
          <w:bCs/>
        </w:rPr>
        <w:t>:</w:t>
      </w:r>
    </w:p>
    <w:p w14:paraId="3E86612F" w14:textId="77777777" w:rsidR="00394C4D" w:rsidRDefault="00F81020" w:rsidP="00EE4B50">
      <w:pPr>
        <w:numPr>
          <w:ilvl w:val="0"/>
          <w:numId w:val="12"/>
        </w:numPr>
      </w:pPr>
      <w:r>
        <w:t>Be alert</w:t>
      </w:r>
      <w:r w:rsidR="0031729F" w:rsidRPr="00B55A08">
        <w:t xml:space="preserve"> for suspicious characteristics</w:t>
      </w:r>
      <w:r w:rsidR="00A11EF8">
        <w:t>.</w:t>
      </w:r>
    </w:p>
    <w:p w14:paraId="444B29DB" w14:textId="77777777" w:rsidR="00394C4D" w:rsidRDefault="00DC09D8" w:rsidP="00EE4B50">
      <w:pPr>
        <w:numPr>
          <w:ilvl w:val="0"/>
          <w:numId w:val="12"/>
        </w:numPr>
      </w:pPr>
      <w:r w:rsidRPr="00B55A08">
        <w:t xml:space="preserve">Do not open mail using your hands or fingers – use </w:t>
      </w:r>
      <w:r w:rsidR="0031729F" w:rsidRPr="00B55A08">
        <w:t>a letter opener or other device</w:t>
      </w:r>
      <w:r w:rsidR="00A11EF8">
        <w:t>.</w:t>
      </w:r>
    </w:p>
    <w:p w14:paraId="129191F9" w14:textId="77777777" w:rsidR="00394C4D" w:rsidRDefault="00DC09D8" w:rsidP="00EE4B50">
      <w:pPr>
        <w:numPr>
          <w:ilvl w:val="0"/>
          <w:numId w:val="12"/>
        </w:numPr>
      </w:pPr>
      <w:r w:rsidRPr="00B55A08">
        <w:t>When opening the mail, position the top of t</w:t>
      </w:r>
      <w:r w:rsidR="0031729F" w:rsidRPr="00B55A08">
        <w:t>he envelope away from your body</w:t>
      </w:r>
      <w:r w:rsidR="00A11EF8">
        <w:t>.</w:t>
      </w:r>
    </w:p>
    <w:p w14:paraId="7599C802" w14:textId="77777777" w:rsidR="00394C4D" w:rsidRDefault="00DC09D8" w:rsidP="00EE4B50">
      <w:pPr>
        <w:numPr>
          <w:ilvl w:val="0"/>
          <w:numId w:val="12"/>
        </w:numPr>
      </w:pPr>
      <w:r w:rsidRPr="00B55A08">
        <w:t>Do not handle mail with y</w:t>
      </w:r>
      <w:r w:rsidR="003E4B00" w:rsidRPr="00B55A08">
        <w:t>our bare hands</w:t>
      </w:r>
      <w:r w:rsidR="00F81020">
        <w:t>.  W</w:t>
      </w:r>
      <w:r w:rsidR="003E4B00" w:rsidRPr="00B55A08">
        <w:t>ear gloves</w:t>
      </w:r>
      <w:r w:rsidR="00A11EF8">
        <w:t>.</w:t>
      </w:r>
    </w:p>
    <w:p w14:paraId="279AEAAA" w14:textId="77777777" w:rsidR="00394C4D" w:rsidRDefault="00DC09D8" w:rsidP="00EE4B50">
      <w:pPr>
        <w:numPr>
          <w:ilvl w:val="0"/>
          <w:numId w:val="12"/>
        </w:numPr>
      </w:pPr>
      <w:r w:rsidRPr="00B55A08">
        <w:t>Always wash your hands usin</w:t>
      </w:r>
      <w:r w:rsidR="003E4B00" w:rsidRPr="00B55A08">
        <w:t>g soap and cold</w:t>
      </w:r>
      <w:r w:rsidR="0031729F" w:rsidRPr="00B55A08">
        <w:t xml:space="preserve"> water after handling mail</w:t>
      </w:r>
      <w:r w:rsidR="00A11EF8">
        <w:t>.</w:t>
      </w:r>
    </w:p>
    <w:p w14:paraId="7D2951FF" w14:textId="77777777" w:rsidR="00DC09D8" w:rsidRPr="00B55A08" w:rsidRDefault="00DC09D8" w:rsidP="00EE4B50">
      <w:pPr>
        <w:numPr>
          <w:ilvl w:val="0"/>
          <w:numId w:val="12"/>
        </w:numPr>
      </w:pPr>
      <w:r w:rsidRPr="00B55A08">
        <w:t>Do not open mail in areas of high v</w:t>
      </w:r>
      <w:r w:rsidR="0031729F" w:rsidRPr="00B55A08">
        <w:t>entilation or in front of a fan</w:t>
      </w:r>
      <w:r w:rsidR="00A11EF8">
        <w:t>.</w:t>
      </w:r>
    </w:p>
    <w:p w14:paraId="353BA676" w14:textId="77777777" w:rsidR="00394C4D" w:rsidRDefault="00394C4D" w:rsidP="00B55A08"/>
    <w:p w14:paraId="4C6DDC66" w14:textId="77777777" w:rsidR="00DC09D8" w:rsidRPr="00394C4D" w:rsidRDefault="00DC09D8" w:rsidP="00B55A08">
      <w:pPr>
        <w:rPr>
          <w:b/>
          <w:bCs/>
          <w:u w:val="single"/>
        </w:rPr>
      </w:pPr>
      <w:r w:rsidRPr="00394C4D">
        <w:rPr>
          <w:b/>
          <w:bCs/>
          <w:u w:val="single"/>
        </w:rPr>
        <w:t>Characteristics of</w:t>
      </w:r>
      <w:r w:rsidR="006259D2" w:rsidRPr="00394C4D">
        <w:rPr>
          <w:b/>
          <w:bCs/>
          <w:u w:val="single"/>
        </w:rPr>
        <w:t xml:space="preserve"> suspicious letters or packages</w:t>
      </w:r>
      <w:r w:rsidR="00394C4D" w:rsidRPr="00F81020">
        <w:rPr>
          <w:b/>
          <w:bCs/>
        </w:rPr>
        <w:t>:</w:t>
      </w:r>
    </w:p>
    <w:p w14:paraId="2DAD2599" w14:textId="77777777" w:rsidR="0076689B" w:rsidRDefault="0031729F" w:rsidP="00EE4B50">
      <w:pPr>
        <w:numPr>
          <w:ilvl w:val="0"/>
          <w:numId w:val="13"/>
        </w:numPr>
      </w:pPr>
      <w:r w:rsidRPr="00B55A08">
        <w:t>Mailed from a foreign country</w:t>
      </w:r>
    </w:p>
    <w:p w14:paraId="668831AD" w14:textId="77777777" w:rsidR="0076689B" w:rsidRDefault="00DC09D8" w:rsidP="00EE4B50">
      <w:pPr>
        <w:numPr>
          <w:ilvl w:val="0"/>
          <w:numId w:val="13"/>
        </w:numPr>
      </w:pPr>
      <w:r w:rsidRPr="00B55A08">
        <w:t>Postmark that do</w:t>
      </w:r>
      <w:r w:rsidR="0031729F" w:rsidRPr="00B55A08">
        <w:t>es not match the return address</w:t>
      </w:r>
    </w:p>
    <w:p w14:paraId="11E6A48C" w14:textId="77777777" w:rsidR="00181A4A" w:rsidRDefault="0031729F" w:rsidP="00EE4B50">
      <w:pPr>
        <w:numPr>
          <w:ilvl w:val="0"/>
          <w:numId w:val="13"/>
        </w:numPr>
      </w:pPr>
      <w:r w:rsidRPr="00B55A08">
        <w:t>Excessive postage</w:t>
      </w:r>
    </w:p>
    <w:p w14:paraId="58435B83" w14:textId="77777777" w:rsidR="0076689B" w:rsidRDefault="0031729F" w:rsidP="00EE4B50">
      <w:pPr>
        <w:numPr>
          <w:ilvl w:val="0"/>
          <w:numId w:val="13"/>
        </w:numPr>
      </w:pPr>
      <w:r w:rsidRPr="00B55A08">
        <w:t>Excessive weight</w:t>
      </w:r>
      <w:r w:rsidR="008F45B8">
        <w:t xml:space="preserve"> </w:t>
      </w:r>
      <w:r w:rsidR="0076689B">
        <w:t>/</w:t>
      </w:r>
      <w:r w:rsidR="008F45B8">
        <w:t xml:space="preserve"> </w:t>
      </w:r>
      <w:r w:rsidR="00A11EF8">
        <w:t>r</w:t>
      </w:r>
      <w:r w:rsidR="0076689B">
        <w:t>igid</w:t>
      </w:r>
      <w:r w:rsidR="008F45B8">
        <w:t xml:space="preserve">ity </w:t>
      </w:r>
      <w:r w:rsidR="0076689B">
        <w:t>/</w:t>
      </w:r>
      <w:r w:rsidR="008F45B8">
        <w:t xml:space="preserve"> </w:t>
      </w:r>
      <w:r w:rsidR="00A11EF8">
        <w:t>b</w:t>
      </w:r>
      <w:r w:rsidR="0076689B">
        <w:t>ulk</w:t>
      </w:r>
      <w:r w:rsidR="008F45B8">
        <w:t xml:space="preserve"> </w:t>
      </w:r>
      <w:r w:rsidR="00181A4A">
        <w:t>/</w:t>
      </w:r>
      <w:r w:rsidR="00181A4A" w:rsidRPr="00181A4A">
        <w:t xml:space="preserve"> </w:t>
      </w:r>
      <w:r w:rsidR="00A11EF8">
        <w:t>l</w:t>
      </w:r>
      <w:r w:rsidR="00181A4A" w:rsidRPr="00B55A08">
        <w:t>opsided or uneven</w:t>
      </w:r>
    </w:p>
    <w:p w14:paraId="2B1A8376" w14:textId="77777777" w:rsidR="0076689B" w:rsidRDefault="0031729F" w:rsidP="00EE4B50">
      <w:pPr>
        <w:numPr>
          <w:ilvl w:val="0"/>
          <w:numId w:val="13"/>
        </w:numPr>
      </w:pPr>
      <w:r w:rsidRPr="00B55A08">
        <w:t>Misspelled words</w:t>
      </w:r>
      <w:r w:rsidR="008F45B8">
        <w:t xml:space="preserve"> </w:t>
      </w:r>
      <w:r w:rsidR="0076689B">
        <w:t>/</w:t>
      </w:r>
      <w:r w:rsidR="008F45B8">
        <w:t xml:space="preserve"> </w:t>
      </w:r>
      <w:r w:rsidR="00A11EF8">
        <w:t>b</w:t>
      </w:r>
      <w:r w:rsidR="0076689B">
        <w:t>adly typed or handwritten</w:t>
      </w:r>
    </w:p>
    <w:p w14:paraId="33321BA9" w14:textId="77777777" w:rsidR="00181A4A" w:rsidRDefault="0031729F" w:rsidP="00EE4B50">
      <w:pPr>
        <w:numPr>
          <w:ilvl w:val="0"/>
          <w:numId w:val="13"/>
        </w:numPr>
      </w:pPr>
      <w:r w:rsidRPr="00B55A08">
        <w:t>Excessive tape or string</w:t>
      </w:r>
    </w:p>
    <w:p w14:paraId="245BFB69" w14:textId="77777777" w:rsidR="00181A4A" w:rsidRDefault="00DC09D8" w:rsidP="00EE4B50">
      <w:pPr>
        <w:numPr>
          <w:ilvl w:val="0"/>
          <w:numId w:val="13"/>
        </w:numPr>
      </w:pPr>
      <w:r w:rsidRPr="00B55A08">
        <w:t xml:space="preserve">Restrictive markings (personal, </w:t>
      </w:r>
      <w:r w:rsidR="000336C0" w:rsidRPr="00B55A08">
        <w:t>confidential, etc.</w:t>
      </w:r>
      <w:r w:rsidR="002446BF" w:rsidRPr="00B55A08">
        <w:t>)</w:t>
      </w:r>
    </w:p>
    <w:p w14:paraId="77C8BCE3" w14:textId="77777777" w:rsidR="00181A4A" w:rsidRDefault="00A11EF8" w:rsidP="00EE4B50">
      <w:pPr>
        <w:numPr>
          <w:ilvl w:val="0"/>
          <w:numId w:val="13"/>
        </w:numPr>
      </w:pPr>
      <w:r>
        <w:t>Missing a return address</w:t>
      </w:r>
    </w:p>
    <w:p w14:paraId="6B03572F" w14:textId="77777777" w:rsidR="00181A4A" w:rsidRDefault="00A11EF8" w:rsidP="00EE4B50">
      <w:pPr>
        <w:numPr>
          <w:ilvl w:val="0"/>
          <w:numId w:val="13"/>
        </w:numPr>
      </w:pPr>
      <w:r>
        <w:t>Mail has an o</w:t>
      </w:r>
      <w:r w:rsidR="00DC09D8" w:rsidRPr="00B55A08">
        <w:t>dor</w:t>
      </w:r>
      <w:r w:rsidR="008F45B8">
        <w:t xml:space="preserve"> </w:t>
      </w:r>
      <w:r w:rsidR="00181A4A">
        <w:t>/</w:t>
      </w:r>
      <w:r w:rsidR="008F45B8">
        <w:t xml:space="preserve"> </w:t>
      </w:r>
      <w:r>
        <w:t>is o</w:t>
      </w:r>
      <w:r w:rsidR="0031729F" w:rsidRPr="00B55A08">
        <w:t>il</w:t>
      </w:r>
      <w:r>
        <w:t>y</w:t>
      </w:r>
      <w:r w:rsidR="008F45B8">
        <w:t xml:space="preserve"> </w:t>
      </w:r>
      <w:r>
        <w:t>/</w:t>
      </w:r>
      <w:r w:rsidR="008F45B8">
        <w:t xml:space="preserve"> </w:t>
      </w:r>
      <w:r w:rsidR="0031729F" w:rsidRPr="00B55A08">
        <w:t>stain</w:t>
      </w:r>
      <w:r>
        <w:t>ed</w:t>
      </w:r>
      <w:r w:rsidR="008F45B8">
        <w:t xml:space="preserve"> </w:t>
      </w:r>
      <w:r>
        <w:t>/</w:t>
      </w:r>
      <w:r w:rsidR="008F45B8">
        <w:t xml:space="preserve"> </w:t>
      </w:r>
      <w:r w:rsidR="0031729F" w:rsidRPr="00B55A08">
        <w:t>discolor</w:t>
      </w:r>
      <w:r>
        <w:t>ed</w:t>
      </w:r>
    </w:p>
    <w:p w14:paraId="7A3496B0" w14:textId="77777777" w:rsidR="001757A8" w:rsidRDefault="00A11EF8" w:rsidP="00EE4B50">
      <w:pPr>
        <w:numPr>
          <w:ilvl w:val="0"/>
          <w:numId w:val="13"/>
        </w:numPr>
      </w:pPr>
      <w:r>
        <w:t>It makes a t</w:t>
      </w:r>
      <w:r w:rsidR="0031729F" w:rsidRPr="00B55A08">
        <w:t>icking sound</w:t>
      </w:r>
    </w:p>
    <w:p w14:paraId="4E85DE70" w14:textId="77777777" w:rsidR="00A11EF8" w:rsidRDefault="00A11EF8" w:rsidP="00A11EF8"/>
    <w:p w14:paraId="00B35C50" w14:textId="77777777" w:rsidR="00DC09D8" w:rsidRPr="00181A4A" w:rsidRDefault="00DC09D8" w:rsidP="00B55A08">
      <w:pPr>
        <w:rPr>
          <w:b/>
          <w:bCs/>
          <w:u w:val="single"/>
        </w:rPr>
      </w:pPr>
      <w:r w:rsidRPr="00181A4A">
        <w:rPr>
          <w:b/>
          <w:bCs/>
          <w:u w:val="single"/>
        </w:rPr>
        <w:t>If you find a suspicious</w:t>
      </w:r>
      <w:r w:rsidR="006259D2" w:rsidRPr="00181A4A">
        <w:rPr>
          <w:b/>
          <w:bCs/>
          <w:u w:val="single"/>
        </w:rPr>
        <w:t xml:space="preserve"> letter or package</w:t>
      </w:r>
      <w:r w:rsidR="00181A4A" w:rsidRPr="00F81020">
        <w:rPr>
          <w:b/>
          <w:bCs/>
        </w:rPr>
        <w:t>:</w:t>
      </w:r>
    </w:p>
    <w:p w14:paraId="7BE91292" w14:textId="77777777" w:rsidR="00181A4A" w:rsidRDefault="003E4B00" w:rsidP="00EE4B50">
      <w:pPr>
        <w:numPr>
          <w:ilvl w:val="0"/>
          <w:numId w:val="14"/>
        </w:numPr>
      </w:pPr>
      <w:r w:rsidRPr="00B55A08">
        <w:t>Do not open the letter</w:t>
      </w:r>
      <w:r w:rsidR="008F45B8">
        <w:t xml:space="preserve"> </w:t>
      </w:r>
      <w:r w:rsidRPr="00B55A08">
        <w:t>/</w:t>
      </w:r>
      <w:r w:rsidR="008F45B8">
        <w:t xml:space="preserve"> </w:t>
      </w:r>
      <w:r w:rsidRPr="00B55A08">
        <w:t>package</w:t>
      </w:r>
      <w:r w:rsidR="008F45B8">
        <w:t>.</w:t>
      </w:r>
      <w:r w:rsidR="0031729F" w:rsidRPr="00B55A08">
        <w:t xml:space="preserve"> </w:t>
      </w:r>
    </w:p>
    <w:p w14:paraId="377A5D02" w14:textId="77777777" w:rsidR="00181A4A" w:rsidRDefault="00245933" w:rsidP="00EE4B50">
      <w:pPr>
        <w:numPr>
          <w:ilvl w:val="0"/>
          <w:numId w:val="14"/>
        </w:numPr>
      </w:pPr>
      <w:r w:rsidRPr="00B55A08">
        <w:t>Do not allow anyone to enter or exit.</w:t>
      </w:r>
    </w:p>
    <w:p w14:paraId="6C4EDF61" w14:textId="77777777" w:rsidR="00181A4A" w:rsidRDefault="00401A31" w:rsidP="00EE4B50">
      <w:pPr>
        <w:numPr>
          <w:ilvl w:val="0"/>
          <w:numId w:val="14"/>
        </w:numPr>
      </w:pPr>
      <w:r w:rsidRPr="00B55A08">
        <w:t>Do not move the items</w:t>
      </w:r>
      <w:r w:rsidR="008F45B8">
        <w:t>.</w:t>
      </w:r>
    </w:p>
    <w:p w14:paraId="28DC7B49" w14:textId="77777777" w:rsidR="00181A4A" w:rsidRDefault="0031729F" w:rsidP="00EE4B50">
      <w:pPr>
        <w:numPr>
          <w:ilvl w:val="0"/>
          <w:numId w:val="14"/>
        </w:numPr>
      </w:pPr>
      <w:r w:rsidRPr="00B55A08">
        <w:t>Do not shake the letter</w:t>
      </w:r>
      <w:r w:rsidR="008F45B8">
        <w:t xml:space="preserve"> </w:t>
      </w:r>
      <w:r w:rsidRPr="00B55A08">
        <w:t>/</w:t>
      </w:r>
      <w:r w:rsidR="008F45B8">
        <w:t xml:space="preserve"> </w:t>
      </w:r>
      <w:r w:rsidRPr="00B55A08">
        <w:t>package</w:t>
      </w:r>
      <w:r w:rsidR="008F45B8">
        <w:t>.</w:t>
      </w:r>
    </w:p>
    <w:p w14:paraId="2D725A7D" w14:textId="77777777" w:rsidR="00181A4A" w:rsidRDefault="00DC09D8" w:rsidP="00EE4B50">
      <w:pPr>
        <w:numPr>
          <w:ilvl w:val="0"/>
          <w:numId w:val="14"/>
        </w:numPr>
      </w:pPr>
      <w:r w:rsidRPr="00B55A08">
        <w:lastRenderedPageBreak/>
        <w:t>Do not sn</w:t>
      </w:r>
      <w:r w:rsidR="0031729F" w:rsidRPr="00B55A08">
        <w:t>iff or smell the letter</w:t>
      </w:r>
      <w:r w:rsidR="008F45B8">
        <w:t xml:space="preserve"> </w:t>
      </w:r>
      <w:r w:rsidR="0031729F" w:rsidRPr="00B55A08">
        <w:t>/</w:t>
      </w:r>
      <w:r w:rsidR="008F45B8">
        <w:t xml:space="preserve"> </w:t>
      </w:r>
      <w:r w:rsidR="0031729F" w:rsidRPr="00B55A08">
        <w:t>package</w:t>
      </w:r>
      <w:r w:rsidR="008F45B8">
        <w:t>.</w:t>
      </w:r>
    </w:p>
    <w:p w14:paraId="17064561" w14:textId="77777777" w:rsidR="00181A4A" w:rsidRDefault="00DC09D8" w:rsidP="00EE4B50">
      <w:pPr>
        <w:numPr>
          <w:ilvl w:val="0"/>
          <w:numId w:val="14"/>
        </w:numPr>
      </w:pPr>
      <w:r w:rsidRPr="00B55A08">
        <w:t xml:space="preserve">Immediately </w:t>
      </w:r>
      <w:r w:rsidR="003E4B00" w:rsidRPr="00B55A08">
        <w:t>cal</w:t>
      </w:r>
      <w:r w:rsidR="003E4B00" w:rsidRPr="009F5178">
        <w:t xml:space="preserve">l </w:t>
      </w:r>
      <w:r w:rsidR="000B30C8" w:rsidRPr="009F5178">
        <w:t>911</w:t>
      </w:r>
      <w:r w:rsidR="000B30C8" w:rsidRPr="00B55A08">
        <w:t xml:space="preserve"> </w:t>
      </w:r>
      <w:r w:rsidR="003E4B00" w:rsidRPr="00B55A08">
        <w:t xml:space="preserve">and </w:t>
      </w:r>
      <w:r w:rsidRPr="00B55A08">
        <w:t xml:space="preserve">notify </w:t>
      </w:r>
      <w:r w:rsidR="003E4B00" w:rsidRPr="00B55A08">
        <w:t>your supervisor</w:t>
      </w:r>
      <w:r w:rsidR="008F45B8">
        <w:t>.</w:t>
      </w:r>
    </w:p>
    <w:p w14:paraId="66A05727" w14:textId="77777777" w:rsidR="00181A4A" w:rsidRDefault="00401A31" w:rsidP="00EE4B50">
      <w:pPr>
        <w:numPr>
          <w:ilvl w:val="0"/>
          <w:numId w:val="14"/>
        </w:numPr>
      </w:pPr>
      <w:r w:rsidRPr="00B55A08">
        <w:t>Place the envelope or package in a plastic bag or other type of container to prevent leakage</w:t>
      </w:r>
      <w:r w:rsidR="00057E21" w:rsidRPr="00B55A08">
        <w:t xml:space="preserve"> </w:t>
      </w:r>
      <w:r w:rsidR="008F45B8">
        <w:t>of</w:t>
      </w:r>
      <w:r w:rsidR="008F45B8" w:rsidRPr="00B55A08">
        <w:t xml:space="preserve"> </w:t>
      </w:r>
      <w:r w:rsidR="00057E21" w:rsidRPr="00B55A08">
        <w:t>the contents</w:t>
      </w:r>
      <w:r w:rsidR="008F45B8">
        <w:t xml:space="preserve">. </w:t>
      </w:r>
      <w:r w:rsidR="00057E21" w:rsidRPr="00B55A08">
        <w:t xml:space="preserve"> </w:t>
      </w:r>
      <w:r w:rsidR="008F45B8">
        <w:t>I</w:t>
      </w:r>
      <w:r w:rsidR="00057E21" w:rsidRPr="00B55A08">
        <w:t>f a container is not available, cover the envelope or package with</w:t>
      </w:r>
      <w:r w:rsidR="00181A4A">
        <w:t xml:space="preserve"> </w:t>
      </w:r>
      <w:r w:rsidR="00057E21" w:rsidRPr="00B55A08">
        <w:t>anything</w:t>
      </w:r>
      <w:r w:rsidR="006F3B66" w:rsidRPr="00B55A08">
        <w:t xml:space="preserve"> </w:t>
      </w:r>
      <w:r w:rsidR="00057E21" w:rsidRPr="00B55A08">
        <w:t>that is available, such as a piece of pa</w:t>
      </w:r>
      <w:r w:rsidR="000336C0" w:rsidRPr="00B55A08">
        <w:t>per, trash can, clothing, etc.</w:t>
      </w:r>
    </w:p>
    <w:p w14:paraId="303C66DC" w14:textId="77777777" w:rsidR="00181A4A" w:rsidRDefault="00DC09D8" w:rsidP="00EE4B50">
      <w:pPr>
        <w:numPr>
          <w:ilvl w:val="0"/>
          <w:numId w:val="14"/>
        </w:numPr>
      </w:pPr>
      <w:r w:rsidRPr="00B55A08">
        <w:t>Wa</w:t>
      </w:r>
      <w:r w:rsidR="003E4B00" w:rsidRPr="00B55A08">
        <w:t>sh your hands using soap and cold</w:t>
      </w:r>
      <w:r w:rsidR="0031729F" w:rsidRPr="00B55A08">
        <w:t xml:space="preserve"> water after handling mail</w:t>
      </w:r>
      <w:r w:rsidR="008F45B8">
        <w:t>.</w:t>
      </w:r>
    </w:p>
    <w:p w14:paraId="1842CAC9" w14:textId="77777777" w:rsidR="00DC09D8" w:rsidRPr="00B55A08" w:rsidRDefault="003E4B00" w:rsidP="00EE4B50">
      <w:pPr>
        <w:numPr>
          <w:ilvl w:val="0"/>
          <w:numId w:val="14"/>
        </w:numPr>
      </w:pPr>
      <w:r w:rsidRPr="00B55A08">
        <w:t xml:space="preserve">Wait for </w:t>
      </w:r>
      <w:r w:rsidR="00181A4A">
        <w:t>direction from the</w:t>
      </w:r>
      <w:r w:rsidR="00181A4A" w:rsidRPr="001707AB">
        <w:t xml:space="preserve"> </w:t>
      </w:r>
      <w:r w:rsidR="008F45B8">
        <w:t xml:space="preserve">Capitol Police or other </w:t>
      </w:r>
      <w:r w:rsidR="00181A4A" w:rsidRPr="001707AB">
        <w:t>law enforcement with jurisdiction over the building</w:t>
      </w:r>
      <w:r w:rsidR="00181A4A">
        <w:t>.</w:t>
      </w:r>
    </w:p>
    <w:p w14:paraId="556A31B9" w14:textId="77777777" w:rsidR="00181A4A" w:rsidRDefault="00181A4A" w:rsidP="00B55A08"/>
    <w:p w14:paraId="66026297" w14:textId="77777777" w:rsidR="00DC09D8" w:rsidRPr="00F81020" w:rsidRDefault="00DC09D8" w:rsidP="00B55A08">
      <w:pPr>
        <w:rPr>
          <w:b/>
          <w:bCs/>
          <w:sz w:val="28"/>
          <w:szCs w:val="28"/>
        </w:rPr>
      </w:pPr>
      <w:r w:rsidRPr="00F81020">
        <w:rPr>
          <w:b/>
          <w:bCs/>
          <w:sz w:val="28"/>
          <w:szCs w:val="28"/>
        </w:rPr>
        <w:t>What should I do if a piece of mail contains a threat, powder residue, liquid, or other sign of possible biological or chemical tampering?</w:t>
      </w:r>
    </w:p>
    <w:p w14:paraId="048D39A3" w14:textId="77777777" w:rsidR="00181A4A" w:rsidRDefault="00181A4A" w:rsidP="00B55A08"/>
    <w:p w14:paraId="38E8E294" w14:textId="77777777" w:rsidR="00181A4A" w:rsidRPr="009F5178" w:rsidRDefault="00181A4A" w:rsidP="00EE4B50">
      <w:pPr>
        <w:numPr>
          <w:ilvl w:val="0"/>
          <w:numId w:val="15"/>
        </w:numPr>
      </w:pPr>
      <w:r w:rsidRPr="009F5178">
        <w:t>Call 911.</w:t>
      </w:r>
    </w:p>
    <w:p w14:paraId="594922BA" w14:textId="77777777" w:rsidR="00181A4A" w:rsidRDefault="0031729F" w:rsidP="00EE4B50">
      <w:pPr>
        <w:numPr>
          <w:ilvl w:val="0"/>
          <w:numId w:val="15"/>
        </w:numPr>
      </w:pPr>
      <w:r w:rsidRPr="00B55A08">
        <w:t xml:space="preserve">HVAC </w:t>
      </w:r>
      <w:r w:rsidR="00A11EF8">
        <w:t xml:space="preserve">units should </w:t>
      </w:r>
      <w:r w:rsidRPr="00B55A08">
        <w:t>be shut down</w:t>
      </w:r>
      <w:r w:rsidR="00A11EF8">
        <w:t>.</w:t>
      </w:r>
    </w:p>
    <w:p w14:paraId="65C6270A" w14:textId="77777777" w:rsidR="00181A4A" w:rsidRDefault="00796C12" w:rsidP="00EE4B50">
      <w:pPr>
        <w:numPr>
          <w:ilvl w:val="0"/>
          <w:numId w:val="15"/>
        </w:numPr>
      </w:pPr>
      <w:r w:rsidRPr="00B55A08">
        <w:t>Do not taste</w:t>
      </w:r>
      <w:r w:rsidR="00F81020">
        <w:t>, touch,</w:t>
      </w:r>
      <w:r w:rsidR="0031729F" w:rsidRPr="00B55A08">
        <w:t xml:space="preserve"> or smell the contents</w:t>
      </w:r>
      <w:r w:rsidR="00A11EF8">
        <w:t>.</w:t>
      </w:r>
    </w:p>
    <w:p w14:paraId="7DD492EE" w14:textId="77777777" w:rsidR="00181A4A" w:rsidRDefault="00DC09D8" w:rsidP="00EE4B50">
      <w:pPr>
        <w:numPr>
          <w:ilvl w:val="0"/>
          <w:numId w:val="15"/>
        </w:numPr>
      </w:pPr>
      <w:r w:rsidRPr="00B55A08">
        <w:t xml:space="preserve">Place the envelope or package in a plastic bag or other type </w:t>
      </w:r>
      <w:r w:rsidR="00401A31" w:rsidRPr="00B55A08">
        <w:t>of container to prevent leakage</w:t>
      </w:r>
      <w:r w:rsidR="00181A4A">
        <w:t xml:space="preserve"> </w:t>
      </w:r>
      <w:r w:rsidRPr="00B55A08">
        <w:t>of the contents</w:t>
      </w:r>
      <w:r w:rsidR="000A738A">
        <w:t>.  I</w:t>
      </w:r>
      <w:r w:rsidRPr="00B55A08">
        <w:t>f a container is not available</w:t>
      </w:r>
      <w:r w:rsidR="000A738A">
        <w:t>,</w:t>
      </w:r>
      <w:r w:rsidR="00A32A10" w:rsidRPr="00B55A08">
        <w:t xml:space="preserve"> </w:t>
      </w:r>
      <w:r w:rsidRPr="00B55A08">
        <w:t>cover the envelope or package with anything that is available</w:t>
      </w:r>
      <w:r w:rsidR="00A32A10" w:rsidRPr="00B55A08">
        <w:t xml:space="preserve"> </w:t>
      </w:r>
      <w:r w:rsidRPr="00B55A08">
        <w:t>such as a piece of pa</w:t>
      </w:r>
      <w:r w:rsidR="0031729F" w:rsidRPr="00B55A08">
        <w:t>per,</w:t>
      </w:r>
      <w:r w:rsidR="00A32A10" w:rsidRPr="00B55A08">
        <w:t xml:space="preserve"> </w:t>
      </w:r>
      <w:r w:rsidR="0031729F" w:rsidRPr="00B55A08">
        <w:t>trash can, clothing, etc.</w:t>
      </w:r>
    </w:p>
    <w:p w14:paraId="5F15AEAB" w14:textId="77777777" w:rsidR="00181A4A" w:rsidRDefault="00DC09D8" w:rsidP="00EE4B50">
      <w:pPr>
        <w:numPr>
          <w:ilvl w:val="0"/>
          <w:numId w:val="15"/>
        </w:numPr>
      </w:pPr>
      <w:r w:rsidRPr="00B55A08">
        <w:t>Do not try t</w:t>
      </w:r>
      <w:r w:rsidR="0031729F" w:rsidRPr="00B55A08">
        <w:t>o clean up any spilled contents</w:t>
      </w:r>
      <w:r w:rsidR="00A11EF8">
        <w:t>.</w:t>
      </w:r>
    </w:p>
    <w:p w14:paraId="5DDAB9D9" w14:textId="77777777" w:rsidR="00181A4A" w:rsidRDefault="00DC09D8" w:rsidP="00EE4B50">
      <w:pPr>
        <w:numPr>
          <w:ilvl w:val="0"/>
          <w:numId w:val="15"/>
        </w:numPr>
      </w:pPr>
      <w:r w:rsidRPr="00B55A08">
        <w:t xml:space="preserve">Do not allow others to </w:t>
      </w:r>
      <w:r w:rsidR="00796C12" w:rsidRPr="00B55A08">
        <w:t xml:space="preserve">exit or </w:t>
      </w:r>
      <w:r w:rsidR="0031729F" w:rsidRPr="00B55A08">
        <w:t>enter the area</w:t>
      </w:r>
      <w:r w:rsidR="00A11EF8">
        <w:t>.</w:t>
      </w:r>
    </w:p>
    <w:p w14:paraId="2B18B0F8" w14:textId="77777777" w:rsidR="00181A4A" w:rsidRDefault="00DC09D8" w:rsidP="00EE4B50">
      <w:pPr>
        <w:numPr>
          <w:ilvl w:val="0"/>
          <w:numId w:val="15"/>
        </w:numPr>
      </w:pPr>
      <w:r w:rsidRPr="00B55A08">
        <w:t>Do not touch your eyes, nose,</w:t>
      </w:r>
      <w:r w:rsidR="0031729F" w:rsidRPr="00B55A08">
        <w:t xml:space="preserve"> or any other part of your body</w:t>
      </w:r>
      <w:r w:rsidR="00A11EF8">
        <w:t>.</w:t>
      </w:r>
    </w:p>
    <w:p w14:paraId="6D49EC96" w14:textId="77777777" w:rsidR="00181A4A" w:rsidRDefault="00DC09D8" w:rsidP="00EE4B50">
      <w:pPr>
        <w:numPr>
          <w:ilvl w:val="0"/>
          <w:numId w:val="15"/>
        </w:numPr>
      </w:pPr>
      <w:r w:rsidRPr="00B55A08">
        <w:t>Do not attempt to brush t</w:t>
      </w:r>
      <w:r w:rsidR="0031729F" w:rsidRPr="00B55A08">
        <w:t>he substance from your clothing</w:t>
      </w:r>
      <w:r w:rsidR="00A11EF8">
        <w:t>.</w:t>
      </w:r>
    </w:p>
    <w:p w14:paraId="4806362B" w14:textId="77777777" w:rsidR="00181A4A" w:rsidRDefault="00796C12" w:rsidP="00EE4B50">
      <w:pPr>
        <w:numPr>
          <w:ilvl w:val="0"/>
          <w:numId w:val="15"/>
        </w:numPr>
      </w:pPr>
      <w:r w:rsidRPr="00B55A08">
        <w:t xml:space="preserve">Anyone </w:t>
      </w:r>
      <w:r w:rsidR="00DC09D8" w:rsidRPr="00B55A08">
        <w:t xml:space="preserve">who had contact with the item should thoroughly wash hands with </w:t>
      </w:r>
      <w:r w:rsidRPr="00B55A08">
        <w:t>soap and cold</w:t>
      </w:r>
      <w:r w:rsidR="00DC09D8" w:rsidRPr="00B55A08">
        <w:t xml:space="preserve"> </w:t>
      </w:r>
      <w:r w:rsidR="0031729F" w:rsidRPr="00B55A08">
        <w:t>water</w:t>
      </w:r>
      <w:r w:rsidR="00A11EF8">
        <w:t>.</w:t>
      </w:r>
    </w:p>
    <w:p w14:paraId="3158FD3E" w14:textId="77777777" w:rsidR="00181A4A" w:rsidRDefault="00DC09D8" w:rsidP="00EE4B50">
      <w:pPr>
        <w:numPr>
          <w:ilvl w:val="0"/>
          <w:numId w:val="15"/>
        </w:numPr>
      </w:pPr>
      <w:r w:rsidRPr="00B55A08">
        <w:t xml:space="preserve">Remain available for </w:t>
      </w:r>
      <w:r w:rsidR="00181A4A">
        <w:t>the</w:t>
      </w:r>
      <w:r w:rsidR="00181A4A" w:rsidRPr="001707AB">
        <w:t xml:space="preserve"> </w:t>
      </w:r>
      <w:r w:rsidR="000A738A">
        <w:t xml:space="preserve">Capitol Police or other </w:t>
      </w:r>
      <w:r w:rsidR="00181A4A" w:rsidRPr="001707AB">
        <w:t>law enforcement agency</w:t>
      </w:r>
      <w:r w:rsidR="00181A4A">
        <w:t>.</w:t>
      </w:r>
    </w:p>
    <w:p w14:paraId="3DF80366" w14:textId="77777777" w:rsidR="00BB5FFF" w:rsidRPr="007E4F0A" w:rsidRDefault="00BB5FFF" w:rsidP="004017D7">
      <w:pPr>
        <w:pStyle w:val="Heading1"/>
        <w:jc w:val="center"/>
      </w:pPr>
      <w:r>
        <w:br w:type="page"/>
      </w:r>
      <w:bookmarkStart w:id="112" w:name="_Toc36042529"/>
      <w:bookmarkStart w:id="113" w:name="_Toc36042837"/>
      <w:bookmarkStart w:id="114" w:name="_Toc36043696"/>
      <w:bookmarkStart w:id="115" w:name="_Toc36045177"/>
      <w:r w:rsidRPr="007E4F0A">
        <w:lastRenderedPageBreak/>
        <w:t>ATTACHMENT 2</w:t>
      </w:r>
      <w:bookmarkEnd w:id="112"/>
      <w:bookmarkEnd w:id="113"/>
      <w:r w:rsidR="007E4F0A" w:rsidRPr="007E4F0A">
        <w:t xml:space="preserve"> </w:t>
      </w:r>
      <w:r w:rsidR="004017D7">
        <w:t xml:space="preserve">  -   </w:t>
      </w:r>
      <w:r w:rsidR="007E4F0A" w:rsidRPr="007E4F0A">
        <w:t>Bomb Threat Data Card (STD 499)</w:t>
      </w:r>
      <w:bookmarkEnd w:id="114"/>
      <w:bookmarkEnd w:id="115"/>
    </w:p>
    <w:p w14:paraId="6EA72BA8" w14:textId="77777777" w:rsidR="000E49C9" w:rsidRPr="00B55A08" w:rsidRDefault="00A2372A" w:rsidP="009F5178">
      <w:pPr>
        <w:ind w:left="720"/>
        <w:jc w:val="center"/>
      </w:pPr>
      <w:r>
        <w:rPr>
          <w:noProof/>
          <w:snapToGrid/>
        </w:rPr>
        <w:drawing>
          <wp:inline distT="0" distB="0" distL="0" distR="0" wp14:anchorId="4CBE5B70" wp14:editId="3DC6A670">
            <wp:extent cx="6696075" cy="8239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2B070" w14:textId="77777777" w:rsidR="000E49C9" w:rsidRPr="00B55A08" w:rsidRDefault="000E49C9" w:rsidP="00B55A08">
      <w:r w:rsidRPr="00B55A08">
        <w:br w:type="page"/>
      </w:r>
      <w:r w:rsidR="00A2372A">
        <w:rPr>
          <w:noProof/>
          <w:snapToGrid/>
        </w:rPr>
        <w:lastRenderedPageBreak/>
        <w:drawing>
          <wp:inline distT="0" distB="0" distL="0" distR="0" wp14:anchorId="08EBECDC" wp14:editId="5DEA630D">
            <wp:extent cx="6858000" cy="8743950"/>
            <wp:effectExtent l="19050" t="0" r="0" b="0"/>
            <wp:docPr id="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777B72" w14:textId="77777777" w:rsidR="00601BE2" w:rsidRPr="00B55A08" w:rsidRDefault="00601BE2" w:rsidP="00601BE2"/>
    <w:p w14:paraId="25C7BE8D" w14:textId="77777777" w:rsidR="00A02F0B" w:rsidRPr="00D13B29" w:rsidRDefault="00601BE2" w:rsidP="004017D7">
      <w:pPr>
        <w:pStyle w:val="Heading1"/>
        <w:jc w:val="center"/>
      </w:pPr>
      <w:bookmarkStart w:id="116" w:name="_Toc36045178"/>
      <w:r w:rsidRPr="00D13B29">
        <w:t xml:space="preserve">ATTACHMENT </w:t>
      </w:r>
      <w:r w:rsidR="00A02F0B" w:rsidRPr="00D13B29">
        <w:t>3</w:t>
      </w:r>
      <w:r w:rsidRPr="00D13B29">
        <w:t xml:space="preserve"> </w:t>
      </w:r>
      <w:r w:rsidR="004017D7">
        <w:t xml:space="preserve">  -</w:t>
      </w:r>
      <w:r w:rsidRPr="00D13B29">
        <w:t xml:space="preserve"> </w:t>
      </w:r>
      <w:r w:rsidR="004017D7">
        <w:t xml:space="preserve">  </w:t>
      </w:r>
      <w:r w:rsidRPr="00D13B29">
        <w:t>Evacuation Plan Checklist</w:t>
      </w:r>
      <w:r w:rsidR="00A02F0B" w:rsidRPr="00D13B29">
        <w:t xml:space="preserve"> </w:t>
      </w:r>
      <w:r w:rsidR="004017D7">
        <w:t>(from MD</w:t>
      </w:r>
      <w:r w:rsidR="00A02F0B" w:rsidRPr="00D13B29">
        <w:t>205.38 Amended</w:t>
      </w:r>
      <w:bookmarkEnd w:id="116"/>
      <w:r w:rsidR="004017D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9449"/>
        <w:gridCol w:w="935"/>
      </w:tblGrid>
      <w:tr w:rsidR="00A02F0B" w14:paraId="6C50F631" w14:textId="77777777" w:rsidTr="00D13B29">
        <w:tc>
          <w:tcPr>
            <w:tcW w:w="10195" w:type="dxa"/>
            <w:gridSpan w:val="2"/>
            <w:shd w:val="clear" w:color="auto" w:fill="auto"/>
          </w:tcPr>
          <w:p w14:paraId="7AE5DDB1" w14:textId="77777777" w:rsidR="00A02F0B" w:rsidRPr="00D13B29" w:rsidRDefault="00A02F0B" w:rsidP="00A02F0B">
            <w:pPr>
              <w:rPr>
                <w:b/>
                <w:bCs/>
                <w:sz w:val="19"/>
                <w:szCs w:val="19"/>
              </w:rPr>
            </w:pPr>
            <w:r w:rsidRPr="00D13B29">
              <w:rPr>
                <w:b/>
                <w:bCs/>
                <w:sz w:val="19"/>
                <w:szCs w:val="19"/>
              </w:rPr>
              <w:t>Agency</w:t>
            </w:r>
            <w:r w:rsidR="000A738A">
              <w:rPr>
                <w:b/>
                <w:bCs/>
                <w:sz w:val="19"/>
                <w:szCs w:val="19"/>
              </w:rPr>
              <w:t xml:space="preserve"> </w:t>
            </w:r>
            <w:r w:rsidRPr="00D13B29">
              <w:rPr>
                <w:b/>
                <w:bCs/>
                <w:sz w:val="19"/>
                <w:szCs w:val="19"/>
              </w:rPr>
              <w:t>/</w:t>
            </w:r>
            <w:r w:rsidR="000A738A">
              <w:rPr>
                <w:b/>
                <w:bCs/>
                <w:sz w:val="19"/>
                <w:szCs w:val="19"/>
              </w:rPr>
              <w:t xml:space="preserve"> </w:t>
            </w:r>
            <w:r w:rsidRPr="00D13B29">
              <w:rPr>
                <w:b/>
                <w:bCs/>
                <w:sz w:val="19"/>
                <w:szCs w:val="19"/>
              </w:rPr>
              <w:t xml:space="preserve">Building evacuation plans should include (but are not limited to) the following information: </w:t>
            </w:r>
          </w:p>
        </w:tc>
        <w:tc>
          <w:tcPr>
            <w:tcW w:w="821" w:type="dxa"/>
            <w:shd w:val="clear" w:color="auto" w:fill="auto"/>
          </w:tcPr>
          <w:p w14:paraId="5F76D186" w14:textId="77777777" w:rsidR="00A02F0B" w:rsidRPr="00D13B29" w:rsidRDefault="00A02F0B" w:rsidP="00A02F0B">
            <w:pPr>
              <w:rPr>
                <w:b/>
                <w:bCs/>
                <w:sz w:val="19"/>
                <w:szCs w:val="19"/>
              </w:rPr>
            </w:pPr>
            <w:r w:rsidRPr="00D13B29">
              <w:rPr>
                <w:b/>
                <w:bCs/>
                <w:sz w:val="19"/>
                <w:szCs w:val="19"/>
              </w:rPr>
              <w:t>Included in Plan</w:t>
            </w:r>
          </w:p>
        </w:tc>
      </w:tr>
      <w:tr w:rsidR="00A02F0B" w14:paraId="390A1020" w14:textId="77777777" w:rsidTr="00D13B29">
        <w:tc>
          <w:tcPr>
            <w:tcW w:w="378" w:type="dxa"/>
            <w:shd w:val="clear" w:color="auto" w:fill="auto"/>
          </w:tcPr>
          <w:p w14:paraId="7901A0F2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1</w:t>
            </w:r>
          </w:p>
        </w:tc>
        <w:tc>
          <w:tcPr>
            <w:tcW w:w="9817" w:type="dxa"/>
            <w:shd w:val="clear" w:color="auto" w:fill="auto"/>
          </w:tcPr>
          <w:p w14:paraId="4E885A86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Methods for notifying employees of an evacuation, including but not limited to:</w:t>
            </w:r>
          </w:p>
          <w:p w14:paraId="6005B533" w14:textId="77777777" w:rsidR="00A02F0B" w:rsidRPr="00D13B29" w:rsidRDefault="00A02F0B" w:rsidP="00EE4B50">
            <w:pPr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Fire alarms</w:t>
            </w:r>
          </w:p>
          <w:p w14:paraId="56053C4B" w14:textId="77777777" w:rsidR="00A02F0B" w:rsidRPr="00D13B29" w:rsidRDefault="00A02F0B" w:rsidP="00EE4B50">
            <w:pPr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Public address systems</w:t>
            </w:r>
          </w:p>
          <w:p w14:paraId="21E6F020" w14:textId="77777777" w:rsidR="00A02F0B" w:rsidRPr="00D13B29" w:rsidRDefault="00A02F0B" w:rsidP="00EE4B50">
            <w:pPr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Visual/verbal notification</w:t>
            </w:r>
          </w:p>
        </w:tc>
        <w:tc>
          <w:tcPr>
            <w:tcW w:w="821" w:type="dxa"/>
            <w:shd w:val="clear" w:color="auto" w:fill="auto"/>
          </w:tcPr>
          <w:p w14:paraId="3396BE2A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0D596C32" w14:textId="77777777" w:rsidTr="00D13B29">
        <w:tc>
          <w:tcPr>
            <w:tcW w:w="378" w:type="dxa"/>
            <w:shd w:val="clear" w:color="auto" w:fill="auto"/>
          </w:tcPr>
          <w:p w14:paraId="52195E4F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2</w:t>
            </w:r>
          </w:p>
        </w:tc>
        <w:tc>
          <w:tcPr>
            <w:tcW w:w="9817" w:type="dxa"/>
            <w:shd w:val="clear" w:color="auto" w:fill="auto"/>
          </w:tcPr>
          <w:p w14:paraId="3243EFDD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Names, contact information, and responsibilities for the building evacuation team (and alternates) including:</w:t>
            </w:r>
          </w:p>
          <w:p w14:paraId="7355D217" w14:textId="77777777" w:rsidR="00A02F0B" w:rsidRPr="00D13B29" w:rsidRDefault="00A02F0B" w:rsidP="00EE4B50">
            <w:pPr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Building Fire Marshal</w:t>
            </w:r>
          </w:p>
          <w:p w14:paraId="3E69B045" w14:textId="77777777" w:rsidR="00A02F0B" w:rsidRPr="00D13B29" w:rsidRDefault="00A02F0B" w:rsidP="00EE4B50">
            <w:pPr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Floor Chief</w:t>
            </w:r>
          </w:p>
          <w:p w14:paraId="779C20E7" w14:textId="77777777" w:rsidR="00A02F0B" w:rsidRPr="00D13B29" w:rsidRDefault="00A02F0B" w:rsidP="00EE4B50">
            <w:pPr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Searchers</w:t>
            </w:r>
          </w:p>
          <w:p w14:paraId="3BA735F4" w14:textId="77777777" w:rsidR="00A02F0B" w:rsidRPr="00D13B29" w:rsidRDefault="00A02F0B" w:rsidP="00EE4B50">
            <w:pPr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 xml:space="preserve">Exit Guards </w:t>
            </w:r>
          </w:p>
          <w:p w14:paraId="18CDAB2F" w14:textId="77777777" w:rsidR="00A02F0B" w:rsidRPr="00D13B29" w:rsidRDefault="00A02F0B" w:rsidP="00EE4B50">
            <w:pPr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Assembly Area Leader</w:t>
            </w:r>
          </w:p>
          <w:p w14:paraId="252CDFE0" w14:textId="77777777" w:rsidR="00A02F0B" w:rsidRPr="00D13B29" w:rsidRDefault="00A02F0B" w:rsidP="00EE4B50">
            <w:pPr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Agency Liaison Officer</w:t>
            </w:r>
          </w:p>
        </w:tc>
        <w:tc>
          <w:tcPr>
            <w:tcW w:w="821" w:type="dxa"/>
            <w:shd w:val="clear" w:color="auto" w:fill="auto"/>
          </w:tcPr>
          <w:p w14:paraId="459557E3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63FEFD42" w14:textId="77777777" w:rsidTr="00D13B29">
        <w:tc>
          <w:tcPr>
            <w:tcW w:w="378" w:type="dxa"/>
            <w:shd w:val="clear" w:color="auto" w:fill="auto"/>
          </w:tcPr>
          <w:p w14:paraId="3A986DA4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3</w:t>
            </w:r>
          </w:p>
        </w:tc>
        <w:tc>
          <w:tcPr>
            <w:tcW w:w="9817" w:type="dxa"/>
            <w:shd w:val="clear" w:color="auto" w:fill="auto"/>
          </w:tcPr>
          <w:p w14:paraId="04B2FE41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Contact information and names of:</w:t>
            </w:r>
          </w:p>
          <w:p w14:paraId="61D0B6A3" w14:textId="77777777" w:rsidR="00A02F0B" w:rsidRPr="00D13B29" w:rsidRDefault="00A02F0B" w:rsidP="00EE4B50">
            <w:pPr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Key management personnel</w:t>
            </w:r>
          </w:p>
          <w:p w14:paraId="1EFB7FCE" w14:textId="77777777" w:rsidR="00A02F0B" w:rsidRPr="00D13B29" w:rsidRDefault="00A02F0B" w:rsidP="00EE4B50">
            <w:pPr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Appropriate emergency personnel</w:t>
            </w:r>
          </w:p>
          <w:p w14:paraId="3162CD97" w14:textId="77777777" w:rsidR="00A02F0B" w:rsidRPr="00D13B29" w:rsidRDefault="00A02F0B" w:rsidP="00EE4B50">
            <w:pPr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Any non-commonwealth personnel, such as building manager or landlord</w:t>
            </w:r>
          </w:p>
        </w:tc>
        <w:tc>
          <w:tcPr>
            <w:tcW w:w="821" w:type="dxa"/>
            <w:shd w:val="clear" w:color="auto" w:fill="auto"/>
          </w:tcPr>
          <w:p w14:paraId="3675E5D5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6A9AEF1A" w14:textId="77777777" w:rsidTr="00D13B29">
        <w:tc>
          <w:tcPr>
            <w:tcW w:w="378" w:type="dxa"/>
            <w:shd w:val="clear" w:color="auto" w:fill="auto"/>
          </w:tcPr>
          <w:p w14:paraId="4846C7DC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4</w:t>
            </w:r>
          </w:p>
        </w:tc>
        <w:tc>
          <w:tcPr>
            <w:tcW w:w="9817" w:type="dxa"/>
            <w:shd w:val="clear" w:color="auto" w:fill="auto"/>
          </w:tcPr>
          <w:p w14:paraId="5E6E1890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Descriptions of unique building features or contents that may impact the safe and prompt evacuation of employees from the building and/or may present an obstacle to emergency personnel such as secured rooms, areas where alarms cannot be heard, volatile chemical storage areas, day care/senior citizen centers, etc.</w:t>
            </w:r>
          </w:p>
        </w:tc>
        <w:tc>
          <w:tcPr>
            <w:tcW w:w="821" w:type="dxa"/>
            <w:shd w:val="clear" w:color="auto" w:fill="auto"/>
          </w:tcPr>
          <w:p w14:paraId="40B13DC1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44B73EA4" w14:textId="77777777" w:rsidTr="00D13B29">
        <w:tc>
          <w:tcPr>
            <w:tcW w:w="378" w:type="dxa"/>
            <w:shd w:val="clear" w:color="auto" w:fill="auto"/>
          </w:tcPr>
          <w:p w14:paraId="54D3980E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5</w:t>
            </w:r>
          </w:p>
        </w:tc>
        <w:tc>
          <w:tcPr>
            <w:tcW w:w="9817" w:type="dxa"/>
            <w:shd w:val="clear" w:color="auto" w:fill="auto"/>
          </w:tcPr>
          <w:p w14:paraId="547D223B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Methods to account for all employees by floor or administrative unit.</w:t>
            </w:r>
          </w:p>
        </w:tc>
        <w:tc>
          <w:tcPr>
            <w:tcW w:w="821" w:type="dxa"/>
            <w:shd w:val="clear" w:color="auto" w:fill="auto"/>
          </w:tcPr>
          <w:p w14:paraId="5F9726C5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02A6B77B" w14:textId="77777777" w:rsidTr="00D13B29">
        <w:tc>
          <w:tcPr>
            <w:tcW w:w="378" w:type="dxa"/>
            <w:shd w:val="clear" w:color="auto" w:fill="auto"/>
          </w:tcPr>
          <w:p w14:paraId="44EAE2B5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6</w:t>
            </w:r>
          </w:p>
        </w:tc>
        <w:tc>
          <w:tcPr>
            <w:tcW w:w="9817" w:type="dxa"/>
            <w:shd w:val="clear" w:color="auto" w:fill="auto"/>
          </w:tcPr>
          <w:p w14:paraId="02081E63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Instructions for securing confidential information.</w:t>
            </w:r>
          </w:p>
        </w:tc>
        <w:tc>
          <w:tcPr>
            <w:tcW w:w="821" w:type="dxa"/>
            <w:shd w:val="clear" w:color="auto" w:fill="auto"/>
          </w:tcPr>
          <w:p w14:paraId="0C826D45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1FBA00D7" w14:textId="77777777" w:rsidTr="00D13B29">
        <w:tc>
          <w:tcPr>
            <w:tcW w:w="378" w:type="dxa"/>
            <w:shd w:val="clear" w:color="auto" w:fill="auto"/>
          </w:tcPr>
          <w:p w14:paraId="50D991C3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7</w:t>
            </w:r>
          </w:p>
        </w:tc>
        <w:tc>
          <w:tcPr>
            <w:tcW w:w="9817" w:type="dxa"/>
            <w:shd w:val="clear" w:color="auto" w:fill="auto"/>
          </w:tcPr>
          <w:p w14:paraId="45B9B73E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Instructions for employees to log-off or lock computers and laptops, if time permits.</w:t>
            </w:r>
          </w:p>
        </w:tc>
        <w:tc>
          <w:tcPr>
            <w:tcW w:w="821" w:type="dxa"/>
            <w:shd w:val="clear" w:color="auto" w:fill="auto"/>
          </w:tcPr>
          <w:p w14:paraId="00B7A177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58FF29C3" w14:textId="77777777" w:rsidTr="00D13B29">
        <w:tc>
          <w:tcPr>
            <w:tcW w:w="378" w:type="dxa"/>
            <w:shd w:val="clear" w:color="auto" w:fill="auto"/>
          </w:tcPr>
          <w:p w14:paraId="3DBEEAD5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8</w:t>
            </w:r>
          </w:p>
        </w:tc>
        <w:tc>
          <w:tcPr>
            <w:tcW w:w="9817" w:type="dxa"/>
            <w:shd w:val="clear" w:color="auto" w:fill="auto"/>
          </w:tcPr>
          <w:p w14:paraId="6043D198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Developing procedures for identifying and evacuation Persons Requiring Assistance</w:t>
            </w:r>
            <w:r w:rsidR="006D5214" w:rsidRPr="00D13B29">
              <w:rPr>
                <w:sz w:val="19"/>
                <w:szCs w:val="19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14:paraId="24CC9F12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36EDD0A7" w14:textId="77777777" w:rsidTr="00D13B29">
        <w:tc>
          <w:tcPr>
            <w:tcW w:w="378" w:type="dxa"/>
            <w:shd w:val="clear" w:color="auto" w:fill="auto"/>
          </w:tcPr>
          <w:p w14:paraId="4FF20ED5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9</w:t>
            </w:r>
          </w:p>
        </w:tc>
        <w:tc>
          <w:tcPr>
            <w:tcW w:w="9817" w:type="dxa"/>
            <w:shd w:val="clear" w:color="auto" w:fill="auto"/>
          </w:tcPr>
          <w:p w14:paraId="142FD7ED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Instructions for assisting visitors, vendors, and on-site business partners during an evacuation.</w:t>
            </w:r>
          </w:p>
        </w:tc>
        <w:tc>
          <w:tcPr>
            <w:tcW w:w="821" w:type="dxa"/>
            <w:shd w:val="clear" w:color="auto" w:fill="auto"/>
          </w:tcPr>
          <w:p w14:paraId="0A7B4AB6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6323EA11" w14:textId="77777777" w:rsidTr="00D13B29">
        <w:tc>
          <w:tcPr>
            <w:tcW w:w="378" w:type="dxa"/>
            <w:shd w:val="clear" w:color="auto" w:fill="auto"/>
          </w:tcPr>
          <w:p w14:paraId="5C6A7AC5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10</w:t>
            </w:r>
          </w:p>
        </w:tc>
        <w:tc>
          <w:tcPr>
            <w:tcW w:w="9817" w:type="dxa"/>
            <w:shd w:val="clear" w:color="auto" w:fill="auto"/>
          </w:tcPr>
          <w:p w14:paraId="7BF4CB2D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Floor Plans with emergency exits identified.</w:t>
            </w:r>
          </w:p>
        </w:tc>
        <w:tc>
          <w:tcPr>
            <w:tcW w:w="821" w:type="dxa"/>
            <w:shd w:val="clear" w:color="auto" w:fill="auto"/>
          </w:tcPr>
          <w:p w14:paraId="792387F6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165ACF38" w14:textId="77777777" w:rsidTr="00D13B29">
        <w:tc>
          <w:tcPr>
            <w:tcW w:w="378" w:type="dxa"/>
            <w:shd w:val="clear" w:color="auto" w:fill="auto"/>
          </w:tcPr>
          <w:p w14:paraId="73D77832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11</w:t>
            </w:r>
          </w:p>
        </w:tc>
        <w:tc>
          <w:tcPr>
            <w:tcW w:w="9817" w:type="dxa"/>
            <w:shd w:val="clear" w:color="auto" w:fill="auto"/>
          </w:tcPr>
          <w:p w14:paraId="2C2B1731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Instructions prohibiting smoking and the use of cellular telephone or similar mobile devices during evacuation.</w:t>
            </w:r>
          </w:p>
        </w:tc>
        <w:tc>
          <w:tcPr>
            <w:tcW w:w="821" w:type="dxa"/>
            <w:shd w:val="clear" w:color="auto" w:fill="auto"/>
          </w:tcPr>
          <w:p w14:paraId="0C25848D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5FBB5EF0" w14:textId="77777777" w:rsidTr="00D13B29">
        <w:tc>
          <w:tcPr>
            <w:tcW w:w="378" w:type="dxa"/>
            <w:shd w:val="clear" w:color="auto" w:fill="auto"/>
          </w:tcPr>
          <w:p w14:paraId="34CC6173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12</w:t>
            </w:r>
          </w:p>
        </w:tc>
        <w:tc>
          <w:tcPr>
            <w:tcW w:w="9817" w:type="dxa"/>
            <w:shd w:val="clear" w:color="auto" w:fill="auto"/>
          </w:tcPr>
          <w:p w14:paraId="1FC344E8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A map identifying the assembly areas where employees must report.</w:t>
            </w:r>
          </w:p>
        </w:tc>
        <w:tc>
          <w:tcPr>
            <w:tcW w:w="821" w:type="dxa"/>
            <w:shd w:val="clear" w:color="auto" w:fill="auto"/>
          </w:tcPr>
          <w:p w14:paraId="213740BD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51471D69" w14:textId="77777777" w:rsidTr="00D13B29">
        <w:tc>
          <w:tcPr>
            <w:tcW w:w="378" w:type="dxa"/>
            <w:shd w:val="clear" w:color="auto" w:fill="auto"/>
          </w:tcPr>
          <w:p w14:paraId="3235F395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13</w:t>
            </w:r>
          </w:p>
        </w:tc>
        <w:tc>
          <w:tcPr>
            <w:tcW w:w="9817" w:type="dxa"/>
            <w:shd w:val="clear" w:color="auto" w:fill="auto"/>
          </w:tcPr>
          <w:p w14:paraId="5ACE5F2A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A schedule for education and training on the evacuation plan and assembly procedures (at a minimum conducted annually).</w:t>
            </w:r>
          </w:p>
        </w:tc>
        <w:tc>
          <w:tcPr>
            <w:tcW w:w="821" w:type="dxa"/>
            <w:shd w:val="clear" w:color="auto" w:fill="auto"/>
          </w:tcPr>
          <w:p w14:paraId="3A25A566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45478784" w14:textId="77777777" w:rsidTr="00D13B29">
        <w:tc>
          <w:tcPr>
            <w:tcW w:w="378" w:type="dxa"/>
            <w:shd w:val="clear" w:color="auto" w:fill="auto"/>
          </w:tcPr>
          <w:p w14:paraId="30401971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14</w:t>
            </w:r>
          </w:p>
        </w:tc>
        <w:tc>
          <w:tcPr>
            <w:tcW w:w="9817" w:type="dxa"/>
            <w:shd w:val="clear" w:color="auto" w:fill="auto"/>
          </w:tcPr>
          <w:p w14:paraId="261CC4CA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Procedures for immediately filling vacant safety roles resulting from staff turnover.</w:t>
            </w:r>
          </w:p>
        </w:tc>
        <w:tc>
          <w:tcPr>
            <w:tcW w:w="821" w:type="dxa"/>
            <w:shd w:val="clear" w:color="auto" w:fill="auto"/>
          </w:tcPr>
          <w:p w14:paraId="38B650D3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  <w:tr w:rsidR="00A02F0B" w14:paraId="403A7FC5" w14:textId="77777777" w:rsidTr="00D13B29">
        <w:tc>
          <w:tcPr>
            <w:tcW w:w="378" w:type="dxa"/>
            <w:shd w:val="clear" w:color="auto" w:fill="auto"/>
          </w:tcPr>
          <w:p w14:paraId="6426BD20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15</w:t>
            </w:r>
          </w:p>
        </w:tc>
        <w:tc>
          <w:tcPr>
            <w:tcW w:w="9817" w:type="dxa"/>
            <w:shd w:val="clear" w:color="auto" w:fill="auto"/>
          </w:tcPr>
          <w:p w14:paraId="3D325D3A" w14:textId="77777777" w:rsidR="00A02F0B" w:rsidRPr="00D13B29" w:rsidRDefault="00A02F0B" w:rsidP="00A02F0B">
            <w:pPr>
              <w:rPr>
                <w:sz w:val="19"/>
                <w:szCs w:val="19"/>
              </w:rPr>
            </w:pPr>
            <w:r w:rsidRPr="00D13B29">
              <w:rPr>
                <w:sz w:val="19"/>
                <w:szCs w:val="19"/>
              </w:rPr>
              <w:t>Procedures for when to Shelter In-Place.  A template is in place for DGS-Managed Buildings and is available for non-DGS managed Buildings on the DGS website.</w:t>
            </w:r>
          </w:p>
        </w:tc>
        <w:tc>
          <w:tcPr>
            <w:tcW w:w="821" w:type="dxa"/>
            <w:shd w:val="clear" w:color="auto" w:fill="auto"/>
          </w:tcPr>
          <w:p w14:paraId="502F436D" w14:textId="77777777" w:rsidR="00A02F0B" w:rsidRPr="00D13B29" w:rsidRDefault="00A02F0B" w:rsidP="00A02F0B">
            <w:pPr>
              <w:rPr>
                <w:sz w:val="19"/>
                <w:szCs w:val="19"/>
              </w:rPr>
            </w:pPr>
          </w:p>
        </w:tc>
      </w:tr>
    </w:tbl>
    <w:p w14:paraId="1F4473DF" w14:textId="77777777" w:rsidR="00A02F0B" w:rsidRPr="00511D65" w:rsidRDefault="00A02F0B" w:rsidP="004017D7">
      <w:pPr>
        <w:rPr>
          <w:i/>
          <w:sz w:val="18"/>
          <w:szCs w:val="18"/>
        </w:rPr>
      </w:pPr>
    </w:p>
    <w:sectPr w:rsidR="00A02F0B" w:rsidRPr="00511D65" w:rsidSect="000B409C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56DDD" w14:textId="77777777" w:rsidR="00E818C7" w:rsidRDefault="00E818C7">
      <w:pPr>
        <w:spacing w:before="0" w:after="0"/>
      </w:pPr>
      <w:r>
        <w:separator/>
      </w:r>
    </w:p>
  </w:endnote>
  <w:endnote w:type="continuationSeparator" w:id="0">
    <w:p w14:paraId="6B85F53B" w14:textId="77777777" w:rsidR="00E818C7" w:rsidRDefault="00E818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0DFB" w14:textId="77777777" w:rsidR="00C663C1" w:rsidRDefault="002E76B2">
    <w:pPr>
      <w:pStyle w:val="Footer"/>
      <w:framePr w:wrap="around" w:vAnchor="text" w:hAnchor="margin" w:xAlign="center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 w:rsidR="00C663C1"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separate"/>
    </w:r>
    <w:r w:rsidR="00C663C1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  <w:p w14:paraId="4EDE3B30" w14:textId="77777777" w:rsidR="00C663C1" w:rsidRDefault="00C663C1">
    <w:pPr>
      <w:pStyle w:val="Footer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514B" w14:textId="5A832661" w:rsidR="00C663C1" w:rsidRDefault="00D45556" w:rsidP="00D45556">
    <w:pPr>
      <w:pStyle w:val="Footer"/>
      <w:tabs>
        <w:tab w:val="clear" w:pos="8640"/>
        <w:tab w:val="right" w:pos="10800"/>
      </w:tabs>
    </w:pPr>
    <w:r>
      <w:t>Edited 09-23-2020</w:t>
    </w:r>
    <w:r>
      <w:tab/>
    </w:r>
    <w:r>
      <w:tab/>
    </w:r>
    <w:sdt>
      <w:sdtPr>
        <w:id w:val="1615369288"/>
        <w:docPartObj>
          <w:docPartGallery w:val="Page Numbers (Bottom of Page)"/>
          <w:docPartUnique/>
        </w:docPartObj>
      </w:sdtPr>
      <w:sdtEndPr/>
      <w:sdtContent>
        <w:r w:rsidR="00E02C64">
          <w:fldChar w:fldCharType="begin"/>
        </w:r>
        <w:r w:rsidR="00E02C64">
          <w:instrText xml:space="preserve"> PAGE   \* MERGEFORMAT </w:instrText>
        </w:r>
        <w:r w:rsidR="00E02C64">
          <w:fldChar w:fldCharType="separate"/>
        </w:r>
        <w:r w:rsidR="009077C8">
          <w:rPr>
            <w:noProof/>
          </w:rPr>
          <w:t>1</w:t>
        </w:r>
        <w:r w:rsidR="00E02C64">
          <w:rPr>
            <w:noProof/>
          </w:rPr>
          <w:fldChar w:fldCharType="end"/>
        </w:r>
      </w:sdtContent>
    </w:sdt>
  </w:p>
  <w:p w14:paraId="3E6589EE" w14:textId="77777777" w:rsidR="00C663C1" w:rsidRDefault="00C663C1" w:rsidP="000B409C">
    <w:pPr>
      <w:pStyle w:val="Footer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CD3B" w14:textId="77777777" w:rsidR="00E818C7" w:rsidRDefault="00E818C7">
      <w:pPr>
        <w:spacing w:before="0" w:after="0"/>
      </w:pPr>
      <w:r>
        <w:separator/>
      </w:r>
    </w:p>
  </w:footnote>
  <w:footnote w:type="continuationSeparator" w:id="0">
    <w:p w14:paraId="0E50C4D6" w14:textId="77777777" w:rsidR="00E818C7" w:rsidRDefault="00E818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4AE"/>
    <w:multiLevelType w:val="hybridMultilevel"/>
    <w:tmpl w:val="6EF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47C"/>
    <w:multiLevelType w:val="hybridMultilevel"/>
    <w:tmpl w:val="307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959"/>
    <w:multiLevelType w:val="hybridMultilevel"/>
    <w:tmpl w:val="AC3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FE6"/>
    <w:multiLevelType w:val="hybridMultilevel"/>
    <w:tmpl w:val="149E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445"/>
    <w:multiLevelType w:val="hybridMultilevel"/>
    <w:tmpl w:val="7A38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A0D"/>
    <w:multiLevelType w:val="hybridMultilevel"/>
    <w:tmpl w:val="393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215E"/>
    <w:multiLevelType w:val="hybridMultilevel"/>
    <w:tmpl w:val="936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4283"/>
    <w:multiLevelType w:val="hybridMultilevel"/>
    <w:tmpl w:val="D3F0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1E4C"/>
    <w:multiLevelType w:val="hybridMultilevel"/>
    <w:tmpl w:val="F846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4DA5"/>
    <w:multiLevelType w:val="hybridMultilevel"/>
    <w:tmpl w:val="6A5E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65E5"/>
    <w:multiLevelType w:val="hybridMultilevel"/>
    <w:tmpl w:val="B0A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78BC"/>
    <w:multiLevelType w:val="hybridMultilevel"/>
    <w:tmpl w:val="2DB4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75237"/>
    <w:multiLevelType w:val="hybridMultilevel"/>
    <w:tmpl w:val="2314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0245"/>
    <w:multiLevelType w:val="hybridMultilevel"/>
    <w:tmpl w:val="908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3DEF"/>
    <w:multiLevelType w:val="hybridMultilevel"/>
    <w:tmpl w:val="54CA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94966"/>
    <w:multiLevelType w:val="hybridMultilevel"/>
    <w:tmpl w:val="356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326E"/>
    <w:multiLevelType w:val="hybridMultilevel"/>
    <w:tmpl w:val="CA3E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34224"/>
    <w:multiLevelType w:val="hybridMultilevel"/>
    <w:tmpl w:val="3A8C7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8B1945"/>
    <w:multiLevelType w:val="hybridMultilevel"/>
    <w:tmpl w:val="4460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4FBC"/>
    <w:multiLevelType w:val="hybridMultilevel"/>
    <w:tmpl w:val="47CCB5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1DE713C"/>
    <w:multiLevelType w:val="hybridMultilevel"/>
    <w:tmpl w:val="C19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F1C64"/>
    <w:multiLevelType w:val="hybridMultilevel"/>
    <w:tmpl w:val="CF6E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64B24"/>
    <w:multiLevelType w:val="hybridMultilevel"/>
    <w:tmpl w:val="C7D2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C52AA"/>
    <w:multiLevelType w:val="hybridMultilevel"/>
    <w:tmpl w:val="007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D1A8B"/>
    <w:multiLevelType w:val="hybridMultilevel"/>
    <w:tmpl w:val="EE3C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F4DD0"/>
    <w:multiLevelType w:val="hybridMultilevel"/>
    <w:tmpl w:val="DEA4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F0F7C"/>
    <w:multiLevelType w:val="hybridMultilevel"/>
    <w:tmpl w:val="9BCC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B19DC"/>
    <w:multiLevelType w:val="hybridMultilevel"/>
    <w:tmpl w:val="9196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1D2D"/>
    <w:multiLevelType w:val="hybridMultilevel"/>
    <w:tmpl w:val="0298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617D5"/>
    <w:multiLevelType w:val="hybridMultilevel"/>
    <w:tmpl w:val="9444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12C6"/>
    <w:multiLevelType w:val="hybridMultilevel"/>
    <w:tmpl w:val="B3BC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E22FD"/>
    <w:multiLevelType w:val="hybridMultilevel"/>
    <w:tmpl w:val="08586462"/>
    <w:lvl w:ilvl="0" w:tplc="4798E65E">
      <w:start w:val="1"/>
      <w:numFmt w:val="bullet"/>
      <w:lvlText w:val="•"/>
      <w:lvlJc w:val="left"/>
      <w:pPr>
        <w:tabs>
          <w:tab w:val="num" w:pos="144"/>
        </w:tabs>
        <w:ind w:left="93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42E20"/>
    <w:multiLevelType w:val="hybridMultilevel"/>
    <w:tmpl w:val="9BB8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A547F"/>
    <w:multiLevelType w:val="hybridMultilevel"/>
    <w:tmpl w:val="85E8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2"/>
  </w:num>
  <w:num w:numId="5">
    <w:abstractNumId w:val="6"/>
  </w:num>
  <w:num w:numId="6">
    <w:abstractNumId w:val="30"/>
  </w:num>
  <w:num w:numId="7">
    <w:abstractNumId w:val="2"/>
  </w:num>
  <w:num w:numId="8">
    <w:abstractNumId w:val="7"/>
  </w:num>
  <w:num w:numId="9">
    <w:abstractNumId w:val="27"/>
  </w:num>
  <w:num w:numId="10">
    <w:abstractNumId w:val="25"/>
  </w:num>
  <w:num w:numId="11">
    <w:abstractNumId w:val="18"/>
  </w:num>
  <w:num w:numId="12">
    <w:abstractNumId w:val="21"/>
  </w:num>
  <w:num w:numId="13">
    <w:abstractNumId w:val="15"/>
  </w:num>
  <w:num w:numId="14">
    <w:abstractNumId w:val="23"/>
  </w:num>
  <w:num w:numId="15">
    <w:abstractNumId w:val="33"/>
  </w:num>
  <w:num w:numId="16">
    <w:abstractNumId w:val="4"/>
  </w:num>
  <w:num w:numId="17">
    <w:abstractNumId w:val="13"/>
  </w:num>
  <w:num w:numId="18">
    <w:abstractNumId w:val="32"/>
  </w:num>
  <w:num w:numId="19">
    <w:abstractNumId w:val="11"/>
  </w:num>
  <w:num w:numId="20">
    <w:abstractNumId w:val="16"/>
  </w:num>
  <w:num w:numId="21">
    <w:abstractNumId w:val="8"/>
  </w:num>
  <w:num w:numId="22">
    <w:abstractNumId w:val="28"/>
  </w:num>
  <w:num w:numId="23">
    <w:abstractNumId w:val="24"/>
  </w:num>
  <w:num w:numId="24">
    <w:abstractNumId w:val="19"/>
  </w:num>
  <w:num w:numId="25">
    <w:abstractNumId w:val="0"/>
  </w:num>
  <w:num w:numId="26">
    <w:abstractNumId w:val="14"/>
  </w:num>
  <w:num w:numId="27">
    <w:abstractNumId w:val="17"/>
  </w:num>
  <w:num w:numId="28">
    <w:abstractNumId w:val="9"/>
  </w:num>
  <w:num w:numId="29">
    <w:abstractNumId w:val="3"/>
  </w:num>
  <w:num w:numId="30">
    <w:abstractNumId w:val="29"/>
  </w:num>
  <w:num w:numId="31">
    <w:abstractNumId w:val="1"/>
  </w:num>
  <w:num w:numId="32">
    <w:abstractNumId w:val="10"/>
  </w:num>
  <w:num w:numId="33">
    <w:abstractNumId w:val="20"/>
  </w:num>
  <w:num w:numId="34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A1"/>
    <w:rsid w:val="00001DB8"/>
    <w:rsid w:val="00002533"/>
    <w:rsid w:val="000035F8"/>
    <w:rsid w:val="00011B0C"/>
    <w:rsid w:val="000131A1"/>
    <w:rsid w:val="00022FA3"/>
    <w:rsid w:val="000238F4"/>
    <w:rsid w:val="000240B0"/>
    <w:rsid w:val="00025297"/>
    <w:rsid w:val="00031F01"/>
    <w:rsid w:val="00032797"/>
    <w:rsid w:val="000336C0"/>
    <w:rsid w:val="00037E2D"/>
    <w:rsid w:val="00044ECD"/>
    <w:rsid w:val="00047093"/>
    <w:rsid w:val="00057E21"/>
    <w:rsid w:val="00080311"/>
    <w:rsid w:val="0008354A"/>
    <w:rsid w:val="00086029"/>
    <w:rsid w:val="0008648A"/>
    <w:rsid w:val="00086BF7"/>
    <w:rsid w:val="000A738A"/>
    <w:rsid w:val="000B02C7"/>
    <w:rsid w:val="000B0608"/>
    <w:rsid w:val="000B30C8"/>
    <w:rsid w:val="000B409C"/>
    <w:rsid w:val="000C2DB3"/>
    <w:rsid w:val="000C7206"/>
    <w:rsid w:val="000D2E22"/>
    <w:rsid w:val="000E1745"/>
    <w:rsid w:val="000E49C9"/>
    <w:rsid w:val="000E70F5"/>
    <w:rsid w:val="000F070A"/>
    <w:rsid w:val="000F1CF2"/>
    <w:rsid w:val="000F7A0F"/>
    <w:rsid w:val="0010129A"/>
    <w:rsid w:val="001070E5"/>
    <w:rsid w:val="00114640"/>
    <w:rsid w:val="00117E8B"/>
    <w:rsid w:val="0012102E"/>
    <w:rsid w:val="00124FA3"/>
    <w:rsid w:val="001307D3"/>
    <w:rsid w:val="0014053A"/>
    <w:rsid w:val="001521A7"/>
    <w:rsid w:val="00153B00"/>
    <w:rsid w:val="00155F78"/>
    <w:rsid w:val="001640C4"/>
    <w:rsid w:val="001707AB"/>
    <w:rsid w:val="001757A8"/>
    <w:rsid w:val="00180275"/>
    <w:rsid w:val="00181A4A"/>
    <w:rsid w:val="00182EAD"/>
    <w:rsid w:val="00185139"/>
    <w:rsid w:val="001A3F33"/>
    <w:rsid w:val="001B073B"/>
    <w:rsid w:val="001B39BB"/>
    <w:rsid w:val="001B6185"/>
    <w:rsid w:val="001B698C"/>
    <w:rsid w:val="001B7DB0"/>
    <w:rsid w:val="001C0B6F"/>
    <w:rsid w:val="001C5832"/>
    <w:rsid w:val="001C6418"/>
    <w:rsid w:val="001D20A3"/>
    <w:rsid w:val="001E683D"/>
    <w:rsid w:val="00206160"/>
    <w:rsid w:val="002101FE"/>
    <w:rsid w:val="00213F6A"/>
    <w:rsid w:val="0022315D"/>
    <w:rsid w:val="00226A4D"/>
    <w:rsid w:val="002446BF"/>
    <w:rsid w:val="00244C47"/>
    <w:rsid w:val="00245933"/>
    <w:rsid w:val="00247AAE"/>
    <w:rsid w:val="00253BDC"/>
    <w:rsid w:val="00256B68"/>
    <w:rsid w:val="00263C5A"/>
    <w:rsid w:val="002640CD"/>
    <w:rsid w:val="002728FD"/>
    <w:rsid w:val="00274DBE"/>
    <w:rsid w:val="00286E97"/>
    <w:rsid w:val="00290145"/>
    <w:rsid w:val="00295703"/>
    <w:rsid w:val="002963F4"/>
    <w:rsid w:val="00296DFF"/>
    <w:rsid w:val="002A7306"/>
    <w:rsid w:val="002A73E8"/>
    <w:rsid w:val="002B4768"/>
    <w:rsid w:val="002B629F"/>
    <w:rsid w:val="002C02D3"/>
    <w:rsid w:val="002D4670"/>
    <w:rsid w:val="002D5977"/>
    <w:rsid w:val="002D6DBA"/>
    <w:rsid w:val="002E76B2"/>
    <w:rsid w:val="002F2DE5"/>
    <w:rsid w:val="00301BB4"/>
    <w:rsid w:val="00302C89"/>
    <w:rsid w:val="0031621C"/>
    <w:rsid w:val="0031729F"/>
    <w:rsid w:val="00321792"/>
    <w:rsid w:val="00327155"/>
    <w:rsid w:val="00335C71"/>
    <w:rsid w:val="0034111B"/>
    <w:rsid w:val="00345A8B"/>
    <w:rsid w:val="00350634"/>
    <w:rsid w:val="00350755"/>
    <w:rsid w:val="00354AFB"/>
    <w:rsid w:val="003564BC"/>
    <w:rsid w:val="00362DEC"/>
    <w:rsid w:val="00366D38"/>
    <w:rsid w:val="00370ABD"/>
    <w:rsid w:val="00383EB8"/>
    <w:rsid w:val="00387EEA"/>
    <w:rsid w:val="00391038"/>
    <w:rsid w:val="00391C10"/>
    <w:rsid w:val="0039211C"/>
    <w:rsid w:val="003926B3"/>
    <w:rsid w:val="00394C4D"/>
    <w:rsid w:val="00396767"/>
    <w:rsid w:val="003A0491"/>
    <w:rsid w:val="003A1E6A"/>
    <w:rsid w:val="003A2C1C"/>
    <w:rsid w:val="003A5A81"/>
    <w:rsid w:val="003B038F"/>
    <w:rsid w:val="003B1630"/>
    <w:rsid w:val="003B1E22"/>
    <w:rsid w:val="003B2B7A"/>
    <w:rsid w:val="003B4900"/>
    <w:rsid w:val="003C7C72"/>
    <w:rsid w:val="003D31D6"/>
    <w:rsid w:val="003D7D07"/>
    <w:rsid w:val="003E4B00"/>
    <w:rsid w:val="003F4D98"/>
    <w:rsid w:val="003F5253"/>
    <w:rsid w:val="003F5D35"/>
    <w:rsid w:val="00400ABF"/>
    <w:rsid w:val="004017D7"/>
    <w:rsid w:val="00401A31"/>
    <w:rsid w:val="00430AFC"/>
    <w:rsid w:val="00433A46"/>
    <w:rsid w:val="004472CD"/>
    <w:rsid w:val="004524E0"/>
    <w:rsid w:val="004560C3"/>
    <w:rsid w:val="00461EFA"/>
    <w:rsid w:val="00462759"/>
    <w:rsid w:val="00463F15"/>
    <w:rsid w:val="00464651"/>
    <w:rsid w:val="004729D0"/>
    <w:rsid w:val="00473849"/>
    <w:rsid w:val="004740F8"/>
    <w:rsid w:val="00477ADD"/>
    <w:rsid w:val="00482658"/>
    <w:rsid w:val="00484FC9"/>
    <w:rsid w:val="00485E28"/>
    <w:rsid w:val="00487BA6"/>
    <w:rsid w:val="004906AB"/>
    <w:rsid w:val="00494E1D"/>
    <w:rsid w:val="00495868"/>
    <w:rsid w:val="004966A2"/>
    <w:rsid w:val="004A433B"/>
    <w:rsid w:val="004A4E96"/>
    <w:rsid w:val="004A7F02"/>
    <w:rsid w:val="004B6DBA"/>
    <w:rsid w:val="004C2433"/>
    <w:rsid w:val="004C77BA"/>
    <w:rsid w:val="004E3A7D"/>
    <w:rsid w:val="004E6378"/>
    <w:rsid w:val="004F3660"/>
    <w:rsid w:val="004F47C5"/>
    <w:rsid w:val="004F754F"/>
    <w:rsid w:val="005006C9"/>
    <w:rsid w:val="00511D65"/>
    <w:rsid w:val="00512562"/>
    <w:rsid w:val="00520374"/>
    <w:rsid w:val="00524D81"/>
    <w:rsid w:val="00525744"/>
    <w:rsid w:val="005311D2"/>
    <w:rsid w:val="00534D71"/>
    <w:rsid w:val="005424FC"/>
    <w:rsid w:val="0055059D"/>
    <w:rsid w:val="0055094F"/>
    <w:rsid w:val="0056219D"/>
    <w:rsid w:val="00563CE9"/>
    <w:rsid w:val="0059133F"/>
    <w:rsid w:val="00591827"/>
    <w:rsid w:val="00596841"/>
    <w:rsid w:val="005A176F"/>
    <w:rsid w:val="005A3519"/>
    <w:rsid w:val="005A5E4A"/>
    <w:rsid w:val="005B699B"/>
    <w:rsid w:val="005B6DB0"/>
    <w:rsid w:val="005C0C13"/>
    <w:rsid w:val="005C7DE2"/>
    <w:rsid w:val="005D6A2E"/>
    <w:rsid w:val="005E44B1"/>
    <w:rsid w:val="005F39D7"/>
    <w:rsid w:val="00600354"/>
    <w:rsid w:val="00601BE2"/>
    <w:rsid w:val="006043E0"/>
    <w:rsid w:val="006067B3"/>
    <w:rsid w:val="00613FA5"/>
    <w:rsid w:val="00614530"/>
    <w:rsid w:val="00617143"/>
    <w:rsid w:val="00617C43"/>
    <w:rsid w:val="00622091"/>
    <w:rsid w:val="00623CC8"/>
    <w:rsid w:val="006259D2"/>
    <w:rsid w:val="0063145D"/>
    <w:rsid w:val="0063281C"/>
    <w:rsid w:val="00656D60"/>
    <w:rsid w:val="00663E38"/>
    <w:rsid w:val="00665C47"/>
    <w:rsid w:val="00671C96"/>
    <w:rsid w:val="00671F12"/>
    <w:rsid w:val="00672F11"/>
    <w:rsid w:val="0067401F"/>
    <w:rsid w:val="006914C5"/>
    <w:rsid w:val="0069222E"/>
    <w:rsid w:val="0069332C"/>
    <w:rsid w:val="00695D30"/>
    <w:rsid w:val="0069613B"/>
    <w:rsid w:val="00697CFF"/>
    <w:rsid w:val="006C471B"/>
    <w:rsid w:val="006D4878"/>
    <w:rsid w:val="006D5214"/>
    <w:rsid w:val="006E7C24"/>
    <w:rsid w:val="006E7C3C"/>
    <w:rsid w:val="006F3B66"/>
    <w:rsid w:val="006F425F"/>
    <w:rsid w:val="006F4779"/>
    <w:rsid w:val="006F79F8"/>
    <w:rsid w:val="007032C1"/>
    <w:rsid w:val="0070352F"/>
    <w:rsid w:val="00706626"/>
    <w:rsid w:val="0072589C"/>
    <w:rsid w:val="0072755F"/>
    <w:rsid w:val="007379F5"/>
    <w:rsid w:val="007469D7"/>
    <w:rsid w:val="00752499"/>
    <w:rsid w:val="00756891"/>
    <w:rsid w:val="00760222"/>
    <w:rsid w:val="0076689B"/>
    <w:rsid w:val="007734D3"/>
    <w:rsid w:val="0077671B"/>
    <w:rsid w:val="0079058F"/>
    <w:rsid w:val="007906ED"/>
    <w:rsid w:val="00795A0D"/>
    <w:rsid w:val="00796C12"/>
    <w:rsid w:val="007A1F8F"/>
    <w:rsid w:val="007A4DB8"/>
    <w:rsid w:val="007A5B79"/>
    <w:rsid w:val="007B4864"/>
    <w:rsid w:val="007C0847"/>
    <w:rsid w:val="007C3A4A"/>
    <w:rsid w:val="007C48A7"/>
    <w:rsid w:val="007C5842"/>
    <w:rsid w:val="007C7C60"/>
    <w:rsid w:val="007D10D0"/>
    <w:rsid w:val="007E4F0A"/>
    <w:rsid w:val="00804B3F"/>
    <w:rsid w:val="0081634D"/>
    <w:rsid w:val="008224EC"/>
    <w:rsid w:val="008273A6"/>
    <w:rsid w:val="0083291E"/>
    <w:rsid w:val="00833434"/>
    <w:rsid w:val="00833831"/>
    <w:rsid w:val="00833D52"/>
    <w:rsid w:val="00835CCB"/>
    <w:rsid w:val="00835D20"/>
    <w:rsid w:val="00842413"/>
    <w:rsid w:val="008536C6"/>
    <w:rsid w:val="0085621C"/>
    <w:rsid w:val="00863AA9"/>
    <w:rsid w:val="00863B0D"/>
    <w:rsid w:val="00866C5F"/>
    <w:rsid w:val="00871B12"/>
    <w:rsid w:val="00880FA9"/>
    <w:rsid w:val="00883DF9"/>
    <w:rsid w:val="0088764A"/>
    <w:rsid w:val="00893291"/>
    <w:rsid w:val="00896BD5"/>
    <w:rsid w:val="008A4D1A"/>
    <w:rsid w:val="008A578C"/>
    <w:rsid w:val="008B0803"/>
    <w:rsid w:val="008B2D74"/>
    <w:rsid w:val="008B4384"/>
    <w:rsid w:val="008B58DC"/>
    <w:rsid w:val="008B5AD4"/>
    <w:rsid w:val="008C10DD"/>
    <w:rsid w:val="008C58D7"/>
    <w:rsid w:val="008C5E1D"/>
    <w:rsid w:val="008C6AB7"/>
    <w:rsid w:val="008D1445"/>
    <w:rsid w:val="008D44EA"/>
    <w:rsid w:val="008D4C40"/>
    <w:rsid w:val="008E316D"/>
    <w:rsid w:val="008F45B8"/>
    <w:rsid w:val="00901CDE"/>
    <w:rsid w:val="00903B4B"/>
    <w:rsid w:val="00903BB8"/>
    <w:rsid w:val="009077C8"/>
    <w:rsid w:val="00911A80"/>
    <w:rsid w:val="00922116"/>
    <w:rsid w:val="00922CFF"/>
    <w:rsid w:val="0092551A"/>
    <w:rsid w:val="00932987"/>
    <w:rsid w:val="00940BB6"/>
    <w:rsid w:val="00940E20"/>
    <w:rsid w:val="00964BCE"/>
    <w:rsid w:val="00965004"/>
    <w:rsid w:val="00965937"/>
    <w:rsid w:val="00975633"/>
    <w:rsid w:val="0098147D"/>
    <w:rsid w:val="00983859"/>
    <w:rsid w:val="00990CF7"/>
    <w:rsid w:val="00996B03"/>
    <w:rsid w:val="009B3585"/>
    <w:rsid w:val="009B5562"/>
    <w:rsid w:val="009C0EAB"/>
    <w:rsid w:val="009C6A8B"/>
    <w:rsid w:val="009E2E2A"/>
    <w:rsid w:val="009E413A"/>
    <w:rsid w:val="009F1643"/>
    <w:rsid w:val="009F2AB2"/>
    <w:rsid w:val="009F5178"/>
    <w:rsid w:val="00A00816"/>
    <w:rsid w:val="00A00F54"/>
    <w:rsid w:val="00A02F0B"/>
    <w:rsid w:val="00A03BDF"/>
    <w:rsid w:val="00A05130"/>
    <w:rsid w:val="00A056E9"/>
    <w:rsid w:val="00A06DA2"/>
    <w:rsid w:val="00A11EF8"/>
    <w:rsid w:val="00A14B65"/>
    <w:rsid w:val="00A2372A"/>
    <w:rsid w:val="00A24881"/>
    <w:rsid w:val="00A32A10"/>
    <w:rsid w:val="00A35AF2"/>
    <w:rsid w:val="00A42FBD"/>
    <w:rsid w:val="00A433E9"/>
    <w:rsid w:val="00A4369D"/>
    <w:rsid w:val="00A44D04"/>
    <w:rsid w:val="00A51F33"/>
    <w:rsid w:val="00A778FD"/>
    <w:rsid w:val="00A8097C"/>
    <w:rsid w:val="00A817EB"/>
    <w:rsid w:val="00A81C37"/>
    <w:rsid w:val="00A84438"/>
    <w:rsid w:val="00A8646F"/>
    <w:rsid w:val="00A86E6A"/>
    <w:rsid w:val="00A918CF"/>
    <w:rsid w:val="00A926E3"/>
    <w:rsid w:val="00A97184"/>
    <w:rsid w:val="00AD10F7"/>
    <w:rsid w:val="00AD5962"/>
    <w:rsid w:val="00AD6712"/>
    <w:rsid w:val="00AD79E0"/>
    <w:rsid w:val="00AE2BEB"/>
    <w:rsid w:val="00AE62B7"/>
    <w:rsid w:val="00AF19FA"/>
    <w:rsid w:val="00B06E3E"/>
    <w:rsid w:val="00B077FC"/>
    <w:rsid w:val="00B11796"/>
    <w:rsid w:val="00B27184"/>
    <w:rsid w:val="00B36399"/>
    <w:rsid w:val="00B36607"/>
    <w:rsid w:val="00B40BB2"/>
    <w:rsid w:val="00B47ADC"/>
    <w:rsid w:val="00B47CCB"/>
    <w:rsid w:val="00B47EBE"/>
    <w:rsid w:val="00B52846"/>
    <w:rsid w:val="00B534D4"/>
    <w:rsid w:val="00B55A08"/>
    <w:rsid w:val="00B636B5"/>
    <w:rsid w:val="00B66256"/>
    <w:rsid w:val="00B809E4"/>
    <w:rsid w:val="00B83246"/>
    <w:rsid w:val="00B86419"/>
    <w:rsid w:val="00B876F3"/>
    <w:rsid w:val="00B90CA2"/>
    <w:rsid w:val="00BA326F"/>
    <w:rsid w:val="00BA5BEC"/>
    <w:rsid w:val="00BB01AC"/>
    <w:rsid w:val="00BB43E4"/>
    <w:rsid w:val="00BB5FFF"/>
    <w:rsid w:val="00BD01D0"/>
    <w:rsid w:val="00BD2814"/>
    <w:rsid w:val="00BD7104"/>
    <w:rsid w:val="00BE0CCF"/>
    <w:rsid w:val="00BF4633"/>
    <w:rsid w:val="00BF6BC9"/>
    <w:rsid w:val="00C078E7"/>
    <w:rsid w:val="00C11130"/>
    <w:rsid w:val="00C13A31"/>
    <w:rsid w:val="00C26941"/>
    <w:rsid w:val="00C3178E"/>
    <w:rsid w:val="00C35273"/>
    <w:rsid w:val="00C35B7E"/>
    <w:rsid w:val="00C37441"/>
    <w:rsid w:val="00C6294F"/>
    <w:rsid w:val="00C643EA"/>
    <w:rsid w:val="00C663C1"/>
    <w:rsid w:val="00C66DAE"/>
    <w:rsid w:val="00C67D77"/>
    <w:rsid w:val="00C70289"/>
    <w:rsid w:val="00C72423"/>
    <w:rsid w:val="00C7373F"/>
    <w:rsid w:val="00C96953"/>
    <w:rsid w:val="00CA04BE"/>
    <w:rsid w:val="00CB0673"/>
    <w:rsid w:val="00CB206E"/>
    <w:rsid w:val="00CC1678"/>
    <w:rsid w:val="00CC3DA7"/>
    <w:rsid w:val="00CD0620"/>
    <w:rsid w:val="00CD10D5"/>
    <w:rsid w:val="00CD3B44"/>
    <w:rsid w:val="00CD3C4C"/>
    <w:rsid w:val="00CE2BD4"/>
    <w:rsid w:val="00CE3DBA"/>
    <w:rsid w:val="00CE675A"/>
    <w:rsid w:val="00CF2BAE"/>
    <w:rsid w:val="00CF5A51"/>
    <w:rsid w:val="00D0438E"/>
    <w:rsid w:val="00D13B29"/>
    <w:rsid w:val="00D13EFE"/>
    <w:rsid w:val="00D23904"/>
    <w:rsid w:val="00D2462C"/>
    <w:rsid w:val="00D31925"/>
    <w:rsid w:val="00D42B4D"/>
    <w:rsid w:val="00D45556"/>
    <w:rsid w:val="00D46B3B"/>
    <w:rsid w:val="00D6002D"/>
    <w:rsid w:val="00D621A9"/>
    <w:rsid w:val="00D648C9"/>
    <w:rsid w:val="00D71DBC"/>
    <w:rsid w:val="00D93EC2"/>
    <w:rsid w:val="00DA19BC"/>
    <w:rsid w:val="00DA3531"/>
    <w:rsid w:val="00DA5F8B"/>
    <w:rsid w:val="00DA62EA"/>
    <w:rsid w:val="00DB1EC5"/>
    <w:rsid w:val="00DB35C4"/>
    <w:rsid w:val="00DB4AE8"/>
    <w:rsid w:val="00DB5961"/>
    <w:rsid w:val="00DC09D8"/>
    <w:rsid w:val="00DC4423"/>
    <w:rsid w:val="00DC4480"/>
    <w:rsid w:val="00DD373D"/>
    <w:rsid w:val="00DD4E27"/>
    <w:rsid w:val="00DE26EC"/>
    <w:rsid w:val="00DE4564"/>
    <w:rsid w:val="00DF609A"/>
    <w:rsid w:val="00DF7EA9"/>
    <w:rsid w:val="00E01E29"/>
    <w:rsid w:val="00E01F08"/>
    <w:rsid w:val="00E02C64"/>
    <w:rsid w:val="00E066F2"/>
    <w:rsid w:val="00E22484"/>
    <w:rsid w:val="00E266B7"/>
    <w:rsid w:val="00E26DCF"/>
    <w:rsid w:val="00E34292"/>
    <w:rsid w:val="00E448AD"/>
    <w:rsid w:val="00E50DB4"/>
    <w:rsid w:val="00E5482E"/>
    <w:rsid w:val="00E54B99"/>
    <w:rsid w:val="00E70AD6"/>
    <w:rsid w:val="00E725C8"/>
    <w:rsid w:val="00E76D7D"/>
    <w:rsid w:val="00E818C7"/>
    <w:rsid w:val="00E8652B"/>
    <w:rsid w:val="00EA1AE7"/>
    <w:rsid w:val="00EA3FF4"/>
    <w:rsid w:val="00EA5561"/>
    <w:rsid w:val="00EA605C"/>
    <w:rsid w:val="00EB1592"/>
    <w:rsid w:val="00EB1DD9"/>
    <w:rsid w:val="00EB3FB6"/>
    <w:rsid w:val="00EB4567"/>
    <w:rsid w:val="00ED2271"/>
    <w:rsid w:val="00ED60C9"/>
    <w:rsid w:val="00EE4B50"/>
    <w:rsid w:val="00EE5908"/>
    <w:rsid w:val="00F02470"/>
    <w:rsid w:val="00F03B62"/>
    <w:rsid w:val="00F045D2"/>
    <w:rsid w:val="00F078F3"/>
    <w:rsid w:val="00F12375"/>
    <w:rsid w:val="00F208E0"/>
    <w:rsid w:val="00F35CA1"/>
    <w:rsid w:val="00F530F0"/>
    <w:rsid w:val="00F66A32"/>
    <w:rsid w:val="00F67ED2"/>
    <w:rsid w:val="00F73BD8"/>
    <w:rsid w:val="00F801E5"/>
    <w:rsid w:val="00F81020"/>
    <w:rsid w:val="00F92286"/>
    <w:rsid w:val="00F93B84"/>
    <w:rsid w:val="00FA6B27"/>
    <w:rsid w:val="00FB422F"/>
    <w:rsid w:val="00FB43ED"/>
    <w:rsid w:val="00FB673D"/>
    <w:rsid w:val="00FC23E4"/>
    <w:rsid w:val="00FD09B9"/>
    <w:rsid w:val="00FD1BCA"/>
    <w:rsid w:val="00FD7BA1"/>
    <w:rsid w:val="00FE46BB"/>
    <w:rsid w:val="00FE48B1"/>
    <w:rsid w:val="1FC8B344"/>
    <w:rsid w:val="4A01888C"/>
    <w:rsid w:val="772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F67EDA5"/>
  <w15:docId w15:val="{27C86851-1A1D-424F-A6E6-2A507A44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B1"/>
    <w:pPr>
      <w:widowControl w:val="0"/>
      <w:spacing w:before="100" w:after="10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91827"/>
    <w:pPr>
      <w:keepNext/>
      <w:outlineLvl w:val="0"/>
    </w:pPr>
    <w:rPr>
      <w:b/>
      <w:color w:val="000000"/>
      <w:sz w:val="32"/>
      <w:u w:val="single"/>
    </w:rPr>
  </w:style>
  <w:style w:type="paragraph" w:styleId="Heading2">
    <w:name w:val="heading 2"/>
    <w:basedOn w:val="Normal"/>
    <w:next w:val="Normal"/>
    <w:qFormat/>
    <w:rsid w:val="00591827"/>
    <w:pPr>
      <w:keepNext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qFormat/>
    <w:rsid w:val="00591827"/>
    <w:pPr>
      <w:keepNext/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qFormat/>
    <w:rsid w:val="00FE48B1"/>
    <w:pPr>
      <w:keepNext/>
      <w:ind w:left="2160" w:firstLine="720"/>
      <w:outlineLvl w:val="3"/>
    </w:pPr>
    <w:rPr>
      <w:color w:val="000000"/>
      <w:sz w:val="23"/>
    </w:rPr>
  </w:style>
  <w:style w:type="paragraph" w:styleId="Heading5">
    <w:name w:val="heading 5"/>
    <w:basedOn w:val="Normal"/>
    <w:next w:val="Normal"/>
    <w:qFormat/>
    <w:rsid w:val="00FE48B1"/>
    <w:pPr>
      <w:keepNext/>
      <w:outlineLvl w:val="4"/>
    </w:pPr>
    <w:rPr>
      <w:b/>
      <w:color w:val="000000"/>
      <w:sz w:val="23"/>
    </w:rPr>
  </w:style>
  <w:style w:type="paragraph" w:styleId="Heading6">
    <w:name w:val="heading 6"/>
    <w:basedOn w:val="Normal"/>
    <w:next w:val="Normal"/>
    <w:qFormat/>
    <w:rsid w:val="00FE48B1"/>
    <w:pPr>
      <w:keepNext/>
      <w:jc w:val="center"/>
      <w:outlineLvl w:val="5"/>
    </w:pPr>
    <w:rPr>
      <w:b/>
      <w:color w:val="0000FF"/>
      <w:sz w:val="34"/>
    </w:rPr>
  </w:style>
  <w:style w:type="paragraph" w:styleId="Heading7">
    <w:name w:val="heading 7"/>
    <w:basedOn w:val="Normal"/>
    <w:next w:val="Normal"/>
    <w:qFormat/>
    <w:rsid w:val="00FE48B1"/>
    <w:pPr>
      <w:keepNext/>
      <w:outlineLvl w:val="6"/>
    </w:pPr>
    <w:rPr>
      <w:b/>
      <w:color w:val="0000FF"/>
      <w:sz w:val="28"/>
      <w:u w:val="single"/>
    </w:rPr>
  </w:style>
  <w:style w:type="paragraph" w:styleId="Heading8">
    <w:name w:val="heading 8"/>
    <w:basedOn w:val="Normal"/>
    <w:next w:val="Normal"/>
    <w:qFormat/>
    <w:rsid w:val="00FE48B1"/>
    <w:pPr>
      <w:keepNext/>
      <w:jc w:val="center"/>
      <w:outlineLvl w:val="7"/>
    </w:pPr>
    <w:rPr>
      <w:b/>
      <w:color w:val="0000FF"/>
      <w:sz w:val="27"/>
    </w:rPr>
  </w:style>
  <w:style w:type="paragraph" w:styleId="Heading9">
    <w:name w:val="heading 9"/>
    <w:basedOn w:val="Normal"/>
    <w:next w:val="Normal"/>
    <w:qFormat/>
    <w:rsid w:val="00FE48B1"/>
    <w:pPr>
      <w:keepNext/>
      <w:outlineLvl w:val="8"/>
    </w:pPr>
    <w:rPr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FE48B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FE48B1"/>
    <w:pPr>
      <w:spacing w:before="0" w:after="0"/>
      <w:ind w:left="360"/>
    </w:pPr>
  </w:style>
  <w:style w:type="character" w:customStyle="1" w:styleId="Definition">
    <w:name w:val="Definition"/>
    <w:rsid w:val="00FE48B1"/>
    <w:rPr>
      <w:i/>
    </w:rPr>
  </w:style>
  <w:style w:type="paragraph" w:customStyle="1" w:styleId="H1">
    <w:name w:val="H1"/>
    <w:basedOn w:val="Normal"/>
    <w:next w:val="Normal"/>
    <w:rsid w:val="00FE48B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FE48B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FE48B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FE48B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FE48B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FE48B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FE48B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FE48B1"/>
    <w:pPr>
      <w:ind w:left="360" w:right="360"/>
    </w:pPr>
  </w:style>
  <w:style w:type="character" w:customStyle="1" w:styleId="CITE">
    <w:name w:val="CITE"/>
    <w:rsid w:val="00FE48B1"/>
    <w:rPr>
      <w:i/>
    </w:rPr>
  </w:style>
  <w:style w:type="character" w:customStyle="1" w:styleId="CODE">
    <w:name w:val="CODE"/>
    <w:rsid w:val="00FE48B1"/>
    <w:rPr>
      <w:rFonts w:ascii="Courier New" w:hAnsi="Courier New"/>
      <w:sz w:val="20"/>
    </w:rPr>
  </w:style>
  <w:style w:type="character" w:styleId="Emphasis">
    <w:name w:val="Emphasis"/>
    <w:qFormat/>
    <w:rsid w:val="00FE48B1"/>
    <w:rPr>
      <w:i/>
    </w:rPr>
  </w:style>
  <w:style w:type="character" w:styleId="Hyperlink">
    <w:name w:val="Hyperlink"/>
    <w:rsid w:val="00FE48B1"/>
    <w:rPr>
      <w:color w:val="0000FF"/>
      <w:u w:val="single"/>
    </w:rPr>
  </w:style>
  <w:style w:type="character" w:styleId="FollowedHyperlink">
    <w:name w:val="FollowedHyperlink"/>
    <w:rsid w:val="00FE48B1"/>
    <w:rPr>
      <w:color w:val="800080"/>
      <w:u w:val="single"/>
    </w:rPr>
  </w:style>
  <w:style w:type="character" w:customStyle="1" w:styleId="Keyboard">
    <w:name w:val="Keyboard"/>
    <w:rsid w:val="00FE48B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E48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FE48B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FE48B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FE48B1"/>
    <w:rPr>
      <w:rFonts w:ascii="Courier New" w:hAnsi="Courier New"/>
    </w:rPr>
  </w:style>
  <w:style w:type="character" w:styleId="Strong">
    <w:name w:val="Strong"/>
    <w:qFormat/>
    <w:rsid w:val="00FE48B1"/>
    <w:rPr>
      <w:b/>
    </w:rPr>
  </w:style>
  <w:style w:type="character" w:customStyle="1" w:styleId="Typewriter">
    <w:name w:val="Typewriter"/>
    <w:rsid w:val="00FE48B1"/>
    <w:rPr>
      <w:rFonts w:ascii="Courier New" w:hAnsi="Courier New"/>
      <w:sz w:val="20"/>
    </w:rPr>
  </w:style>
  <w:style w:type="character" w:customStyle="1" w:styleId="Variable">
    <w:name w:val="Variable"/>
    <w:rsid w:val="00FE48B1"/>
    <w:rPr>
      <w:i/>
    </w:rPr>
  </w:style>
  <w:style w:type="character" w:customStyle="1" w:styleId="HTMLMarkup">
    <w:name w:val="HTML Markup"/>
    <w:rsid w:val="00FE48B1"/>
    <w:rPr>
      <w:vanish/>
      <w:color w:val="FF0000"/>
    </w:rPr>
  </w:style>
  <w:style w:type="character" w:customStyle="1" w:styleId="Comment">
    <w:name w:val="Comment"/>
    <w:rsid w:val="00FE48B1"/>
    <w:rPr>
      <w:vanish/>
    </w:rPr>
  </w:style>
  <w:style w:type="paragraph" w:styleId="Footer">
    <w:name w:val="footer"/>
    <w:basedOn w:val="Normal"/>
    <w:link w:val="FooterChar"/>
    <w:uiPriority w:val="99"/>
    <w:rsid w:val="00FE48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8B1"/>
  </w:style>
  <w:style w:type="paragraph" w:styleId="BodyText">
    <w:name w:val="Body Text"/>
    <w:basedOn w:val="Normal"/>
    <w:rsid w:val="00FE48B1"/>
    <w:rPr>
      <w:b/>
      <w:color w:val="0000FF"/>
      <w:sz w:val="23"/>
    </w:rPr>
  </w:style>
  <w:style w:type="paragraph" w:styleId="BodyText2">
    <w:name w:val="Body Text 2"/>
    <w:basedOn w:val="Normal"/>
    <w:rsid w:val="00FE48B1"/>
    <w:rPr>
      <w:b/>
      <w:color w:val="0000FF"/>
      <w:sz w:val="28"/>
    </w:rPr>
  </w:style>
  <w:style w:type="paragraph" w:styleId="BodyTextIndent">
    <w:name w:val="Body Text Indent"/>
    <w:basedOn w:val="Normal"/>
    <w:rsid w:val="00FE48B1"/>
    <w:pPr>
      <w:ind w:left="1440" w:hanging="720"/>
    </w:pPr>
    <w:rPr>
      <w:b/>
      <w:color w:val="0000FF"/>
      <w:sz w:val="28"/>
    </w:rPr>
  </w:style>
  <w:style w:type="paragraph" w:styleId="BodyTextIndent2">
    <w:name w:val="Body Text Indent 2"/>
    <w:basedOn w:val="Normal"/>
    <w:rsid w:val="00FE48B1"/>
    <w:pPr>
      <w:ind w:left="1440"/>
    </w:pPr>
    <w:rPr>
      <w:color w:val="0000FF"/>
      <w:sz w:val="28"/>
    </w:rPr>
  </w:style>
  <w:style w:type="paragraph" w:styleId="BodyText3">
    <w:name w:val="Body Text 3"/>
    <w:basedOn w:val="Normal"/>
    <w:rsid w:val="00FE48B1"/>
    <w:rPr>
      <w:b/>
      <w:color w:val="000000"/>
      <w:sz w:val="28"/>
    </w:rPr>
  </w:style>
  <w:style w:type="paragraph" w:styleId="BodyTextIndent3">
    <w:name w:val="Body Text Indent 3"/>
    <w:basedOn w:val="Normal"/>
    <w:rsid w:val="00FE48B1"/>
    <w:pPr>
      <w:ind w:left="720" w:hanging="360"/>
    </w:pPr>
    <w:rPr>
      <w:b/>
      <w:color w:val="000000"/>
      <w:sz w:val="28"/>
    </w:rPr>
  </w:style>
  <w:style w:type="paragraph" w:styleId="Header">
    <w:name w:val="header"/>
    <w:basedOn w:val="Normal"/>
    <w:rsid w:val="00FE48B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E48B1"/>
    <w:pPr>
      <w:ind w:left="360"/>
      <w:jc w:val="center"/>
    </w:pPr>
    <w:rPr>
      <w:b/>
      <w:color w:val="0000FF"/>
      <w:sz w:val="28"/>
    </w:rPr>
  </w:style>
  <w:style w:type="paragraph" w:styleId="Title">
    <w:name w:val="Title"/>
    <w:basedOn w:val="Normal"/>
    <w:qFormat/>
    <w:rsid w:val="003C7C72"/>
    <w:pPr>
      <w:widowControl/>
      <w:spacing w:before="0" w:after="0"/>
      <w:jc w:val="center"/>
    </w:pPr>
    <w:rPr>
      <w:rFonts w:ascii="Arial" w:hAnsi="Arial"/>
      <w:b/>
      <w:snapToGrid/>
      <w:sz w:val="32"/>
    </w:rPr>
  </w:style>
  <w:style w:type="paragraph" w:styleId="NormalWeb">
    <w:name w:val="Normal (Web)"/>
    <w:basedOn w:val="Normal"/>
    <w:rsid w:val="00DC09D8"/>
    <w:pPr>
      <w:widowControl/>
      <w:spacing w:beforeAutospacing="1" w:afterAutospacing="1"/>
    </w:pPr>
    <w:rPr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B00"/>
    <w:rPr>
      <w:rFonts w:ascii="Tahoma" w:hAnsi="Tahoma" w:cs="Tahoma"/>
      <w:snapToGrid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6D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6DFF"/>
    <w:rPr>
      <w:rFonts w:ascii="Tahoma" w:hAnsi="Tahoma" w:cs="Tahoma"/>
      <w:snapToGrid/>
      <w:sz w:val="16"/>
      <w:szCs w:val="16"/>
    </w:rPr>
  </w:style>
  <w:style w:type="paragraph" w:styleId="ListParagraph">
    <w:name w:val="List Paragraph"/>
    <w:basedOn w:val="Normal"/>
    <w:uiPriority w:val="34"/>
    <w:qFormat/>
    <w:rsid w:val="008224EC"/>
    <w:pPr>
      <w:ind w:left="720"/>
      <w:contextualSpacing/>
    </w:pPr>
  </w:style>
  <w:style w:type="paragraph" w:customStyle="1" w:styleId="Default">
    <w:name w:val="Default"/>
    <w:rsid w:val="00485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qFormat/>
    <w:rsid w:val="008932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379F5"/>
    <w:rPr>
      <w:snapToGrid/>
      <w:sz w:val="24"/>
    </w:rPr>
  </w:style>
  <w:style w:type="character" w:styleId="CommentReference">
    <w:name w:val="annotation reference"/>
    <w:uiPriority w:val="99"/>
    <w:semiHidden/>
    <w:unhideWhenUsed/>
    <w:rsid w:val="00A0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5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00F54"/>
    <w:rPr>
      <w:snapToGrid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54"/>
    <w:rPr>
      <w:b/>
      <w:bCs/>
      <w:snapToGrid/>
    </w:rPr>
  </w:style>
  <w:style w:type="table" w:styleId="TableGrid">
    <w:name w:val="Table Grid"/>
    <w:basedOn w:val="TableNormal"/>
    <w:uiPriority w:val="59"/>
    <w:rsid w:val="00B5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5FFF"/>
    <w:pPr>
      <w:keepLines/>
      <w:widowControl/>
      <w:spacing w:before="240" w:after="0" w:line="259" w:lineRule="auto"/>
      <w:outlineLvl w:val="9"/>
    </w:pPr>
    <w:rPr>
      <w:rFonts w:ascii="Calibri Light" w:hAnsi="Calibri Light"/>
      <w:b w:val="0"/>
      <w:snapToGrid/>
      <w:color w:val="2F549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9058F"/>
  </w:style>
  <w:style w:type="paragraph" w:styleId="TOC2">
    <w:name w:val="toc 2"/>
    <w:basedOn w:val="Normal"/>
    <w:next w:val="Normal"/>
    <w:autoRedefine/>
    <w:uiPriority w:val="39"/>
    <w:unhideWhenUsed/>
    <w:rsid w:val="0079058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9058F"/>
    <w:pPr>
      <w:ind w:left="480"/>
    </w:pPr>
  </w:style>
  <w:style w:type="paragraph" w:customStyle="1" w:styleId="DefaultText">
    <w:name w:val="Default Text"/>
    <w:basedOn w:val="Normal"/>
    <w:rsid w:val="0069332C"/>
    <w:pPr>
      <w:widowControl/>
      <w:overflowPunct w:val="0"/>
      <w:autoSpaceDE w:val="0"/>
      <w:autoSpaceDN w:val="0"/>
      <w:adjustRightInd w:val="0"/>
      <w:spacing w:before="0" w:after="0"/>
      <w:textAlignment w:val="baseline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C1E7C732BBE4B85241D51BF37ADC5" ma:contentTypeVersion="1" ma:contentTypeDescription="Create a new document." ma:contentTypeScope="" ma:versionID="fe99565f55fd2b2a9c6cbe051a771296">
  <xsd:schema xmlns:xsd="http://www.w3.org/2001/XMLSchema" xmlns:xs="http://www.w3.org/2001/XMLSchema" xmlns:p="http://schemas.microsoft.com/office/2006/metadata/properties" xmlns:ns1="http://schemas.microsoft.com/sharepoint/v3" xmlns:ns2="a515db22-30ff-4aa5-be18-e970c3801a18" targetNamespace="http://schemas.microsoft.com/office/2006/metadata/properties" ma:root="true" ma:fieldsID="7722c71137099f6a36192f9287e135d0" ns1:_="" ns2:_="">
    <xsd:import namespace="http://schemas.microsoft.com/sharepoint/v3"/>
    <xsd:import namespace="a515db22-30ff-4aa5-be18-e970c3801a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db22-30ff-4aa5-be18-e970c3801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15db22-30ff-4aa5-be18-e970c3801a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4DE450-EBA2-4687-B58E-6601464C8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F104C-C715-4AA9-9A4C-20D528F0E93E}"/>
</file>

<file path=customXml/itemProps3.xml><?xml version="1.0" encoding="utf-8"?>
<ds:datastoreItem xmlns:ds="http://schemas.openxmlformats.org/officeDocument/2006/customXml" ds:itemID="{890C159C-0D82-4707-9CEA-00BBB79E8A16}"/>
</file>

<file path=customXml/itemProps4.xml><?xml version="1.0" encoding="utf-8"?>
<ds:datastoreItem xmlns:ds="http://schemas.openxmlformats.org/officeDocument/2006/customXml" ds:itemID="{FEBB909A-1AFD-40EA-8E18-E073DB127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3938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Department of General Services</Company>
  <LinksUpToDate>false</LinksUpToDate>
  <CharactersWithSpaces>25472</CharactersWithSpaces>
  <SharedDoc>false</SharedDoc>
  <HLinks>
    <vt:vector size="198" baseType="variant">
      <vt:variant>
        <vt:i4>1835057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_Toc36045178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_Toc36045177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_Toc36045176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_Toc36045175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_Toc36045174</vt:lpwstr>
      </vt:variant>
      <vt:variant>
        <vt:i4>1507377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_Toc36045173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_Toc36045172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_Toc36045171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_Toc36045170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_Toc36045169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_Toc36045168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_Toc36045167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_Toc36045166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_Toc36045165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_Toc36045164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_Toc36045163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_Toc36045162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_Toc36045161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_Toc36045160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_Toc36045159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_Toc36045155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_Toc36045154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_Toc36045153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_Toc36045152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_Toc36045151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_Toc36045150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_Toc36045149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_Toc36045148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_Toc36045147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_Toc36045146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_Toc36045145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_Toc36045144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_Toc36045143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Bowers, Tina</cp:lastModifiedBy>
  <cp:revision>3</cp:revision>
  <cp:lastPrinted>2020-04-19T17:56:00Z</cp:lastPrinted>
  <dcterms:created xsi:type="dcterms:W3CDTF">2020-10-01T17:50:00Z</dcterms:created>
  <dcterms:modified xsi:type="dcterms:W3CDTF">2020-10-01T18:02:00Z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Id">
    <vt:lpwstr>0x010100719C1E7C732BBE4B85241D51BF37ADC5</vt:lpwstr>
  </property>
  <property fmtid="{D5CDD505-2E9C-101B-9397-08002B2CF9AE}" pid="4" name="Order">
    <vt:r8>50000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