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902C4" w14:paraId="241C30E5" w14:textId="77777777" w:rsidTr="00370165">
        <w:tc>
          <w:tcPr>
            <w:tcW w:w="11016" w:type="dxa"/>
            <w:shd w:val="clear" w:color="auto" w:fill="E0E0E0"/>
            <w:vAlign w:val="center"/>
          </w:tcPr>
          <w:p w14:paraId="7484C23A" w14:textId="77777777" w:rsidR="00A902C4" w:rsidRPr="00554D37" w:rsidRDefault="00A902C4" w:rsidP="003701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Office of the Budget</w:t>
            </w:r>
          </w:p>
        </w:tc>
      </w:tr>
      <w:tr w:rsidR="00A902C4" w14:paraId="71C5FA60" w14:textId="77777777" w:rsidTr="00370165">
        <w:trPr>
          <w:trHeight w:val="584"/>
        </w:trPr>
        <w:tc>
          <w:tcPr>
            <w:tcW w:w="11016" w:type="dxa"/>
            <w:shd w:val="clear" w:color="auto" w:fill="000000"/>
            <w:vAlign w:val="center"/>
          </w:tcPr>
          <w:p w14:paraId="688C848D" w14:textId="77777777" w:rsidR="00A902C4" w:rsidRPr="00554D37" w:rsidRDefault="00A902C4" w:rsidP="00370165">
            <w:pPr>
              <w:jc w:val="center"/>
              <w:rPr>
                <w:rFonts w:ascii="Verdana" w:hAnsi="Verdana"/>
                <w:b/>
                <w:w w:val="110"/>
                <w:sz w:val="28"/>
                <w:szCs w:val="28"/>
              </w:rPr>
            </w:pPr>
            <w:r>
              <w:rPr>
                <w:rFonts w:ascii="Verdana" w:hAnsi="Verdana"/>
                <w:b/>
                <w:w w:val="110"/>
                <w:sz w:val="28"/>
                <w:szCs w:val="28"/>
              </w:rPr>
              <w:t xml:space="preserve"> Consulting Services ITQ Review Form</w:t>
            </w:r>
          </w:p>
        </w:tc>
      </w:tr>
      <w:tr w:rsidR="00A902C4" w14:paraId="04348601" w14:textId="77777777" w:rsidTr="00370165">
        <w:trPr>
          <w:trHeight w:val="305"/>
        </w:trPr>
        <w:tc>
          <w:tcPr>
            <w:tcW w:w="11016" w:type="dxa"/>
            <w:shd w:val="clear" w:color="auto" w:fill="E0E0E0"/>
            <w:vAlign w:val="center"/>
          </w:tcPr>
          <w:p w14:paraId="532316F5" w14:textId="77777777" w:rsidR="00A902C4" w:rsidRPr="00554D37" w:rsidRDefault="00A902C4" w:rsidP="003701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Comptroller Operations</w:t>
            </w:r>
          </w:p>
        </w:tc>
      </w:tr>
    </w:tbl>
    <w:p w14:paraId="6E059566" w14:textId="77777777" w:rsidR="00370165" w:rsidRDefault="00370165"/>
    <w:tbl>
      <w:tblPr>
        <w:tblW w:w="0" w:type="auto"/>
        <w:tblInd w:w="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80"/>
        <w:gridCol w:w="1980"/>
        <w:gridCol w:w="360"/>
        <w:gridCol w:w="810"/>
        <w:gridCol w:w="1170"/>
        <w:gridCol w:w="6"/>
      </w:tblGrid>
      <w:tr w:rsidR="0079290E" w14:paraId="2D956F5F" w14:textId="77777777" w:rsidTr="00370165">
        <w:trPr>
          <w:trHeight w:val="909"/>
        </w:trPr>
        <w:tc>
          <w:tcPr>
            <w:tcW w:w="1098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7415D5E" w14:textId="77777777" w:rsidR="0079290E" w:rsidRDefault="0079290E" w:rsidP="00370165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4D37">
              <w:rPr>
                <w:rFonts w:ascii="Arial" w:hAnsi="Arial" w:cs="Arial"/>
                <w:b/>
                <w:sz w:val="18"/>
                <w:szCs w:val="18"/>
              </w:rPr>
              <w:t xml:space="preserve">Instructions:  This form is to be utilized to request </w:t>
            </w:r>
            <w:r w:rsidR="00370165">
              <w:rPr>
                <w:rFonts w:ascii="Arial" w:hAnsi="Arial" w:cs="Arial"/>
                <w:b/>
                <w:sz w:val="18"/>
                <w:szCs w:val="18"/>
              </w:rPr>
              <w:t>authorization to procure actuarial, accounting, auditing or financial consulting services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50113" w:rsidRPr="0081259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Please submit </w:t>
            </w:r>
            <w:r w:rsidR="0002486D" w:rsidRPr="0081259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this form </w:t>
            </w:r>
            <w:r w:rsidR="00850113" w:rsidRPr="00812590">
              <w:rPr>
                <w:rFonts w:ascii="Arial" w:hAnsi="Arial" w:cs="Arial"/>
                <w:b/>
                <w:sz w:val="18"/>
                <w:szCs w:val="18"/>
                <w:u w:val="single"/>
              </w:rPr>
              <w:t>as a Word document.</w:t>
            </w:r>
          </w:p>
          <w:p w14:paraId="51A7CDF7" w14:textId="0B069322" w:rsidR="0079290E" w:rsidRDefault="00850113" w:rsidP="00BC687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completed Word document</w:t>
            </w:r>
            <w:r w:rsidR="0079290E" w:rsidRPr="00554D37">
              <w:rPr>
                <w:rFonts w:ascii="Arial" w:hAnsi="Arial" w:cs="Arial"/>
                <w:b/>
                <w:sz w:val="18"/>
                <w:szCs w:val="18"/>
              </w:rPr>
              <w:t xml:space="preserve"> must be </w:t>
            </w:r>
            <w:r w:rsidR="0032106C">
              <w:rPr>
                <w:rFonts w:ascii="Arial" w:hAnsi="Arial" w:cs="Arial"/>
                <w:b/>
                <w:sz w:val="18"/>
                <w:szCs w:val="18"/>
              </w:rPr>
              <w:t xml:space="preserve">emailed </w:t>
            </w:r>
            <w:bookmarkStart w:id="0" w:name="_GoBack"/>
            <w:bookmarkEnd w:id="0"/>
            <w:r w:rsidR="00BC6872">
              <w:rPr>
                <w:rFonts w:ascii="Arial" w:hAnsi="Arial" w:cs="Arial"/>
                <w:b/>
                <w:sz w:val="18"/>
                <w:szCs w:val="18"/>
              </w:rPr>
              <w:t>RA-ConsultingSrvcs@pa.gov</w:t>
            </w:r>
            <w:r w:rsidR="00464E63">
              <w:rPr>
                <w:rFonts w:ascii="Arial" w:hAnsi="Arial" w:cs="Arial"/>
                <w:b/>
                <w:sz w:val="18"/>
                <w:szCs w:val="18"/>
              </w:rPr>
              <w:t xml:space="preserve"> (use Outlook global directory)</w:t>
            </w:r>
            <w:r w:rsidR="00BC68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9290E" w14:paraId="66F83950" w14:textId="77777777" w:rsidTr="0037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351"/>
        </w:trPr>
        <w:tc>
          <w:tcPr>
            <w:tcW w:w="1098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58DE65E7" w14:textId="77777777" w:rsidR="0079290E" w:rsidRPr="00464E34" w:rsidRDefault="0079290E" w:rsidP="00370165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464E34">
              <w:rPr>
                <w:sz w:val="20"/>
              </w:rPr>
              <w:t>Requesting Agency Information</w:t>
            </w:r>
          </w:p>
        </w:tc>
      </w:tr>
      <w:tr w:rsidR="00E509EC" w14:paraId="652BEAED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14:paraId="5BBBAF91" w14:textId="77777777" w:rsidR="00E509EC" w:rsidRPr="00464E34" w:rsidRDefault="00E509EC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Agency:</w:t>
            </w:r>
          </w:p>
        </w:tc>
        <w:bookmarkStart w:id="1" w:name="Text1"/>
        <w:tc>
          <w:tcPr>
            <w:tcW w:w="7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A4B3108" w14:textId="77777777" w:rsidR="00E509EC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9E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4D433" w14:textId="77777777" w:rsidR="00E509EC" w:rsidRDefault="00E509EC" w:rsidP="0032106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bookmarkStart w:id="2" w:name="Text44"/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6B6D8FA0" w14:textId="77777777" w:rsidR="00E509EC" w:rsidRDefault="00141247" w:rsidP="00B57C0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509E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9290E" w14:paraId="326AE1A5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198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E08566" w14:textId="77777777" w:rsidR="0079290E" w:rsidRPr="00464E34" w:rsidRDefault="0079290E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bookmarkStart w:id="3" w:name="Text2"/>
        <w:tc>
          <w:tcPr>
            <w:tcW w:w="9000" w:type="dxa"/>
            <w:gridSpan w:val="5"/>
            <w:tcBorders>
              <w:right w:val="thickThinSmallGap" w:sz="24" w:space="0" w:color="auto"/>
            </w:tcBorders>
          </w:tcPr>
          <w:p w14:paraId="206A8B33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9290E" w14:paraId="0C90D9A6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198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5F40AC" w14:textId="77777777" w:rsidR="0079290E" w:rsidRPr="00464E34" w:rsidRDefault="0079290E" w:rsidP="002C7E85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bookmarkStart w:id="4" w:name="Text3"/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6640D622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3B369" w14:textId="77777777" w:rsidR="0079290E" w:rsidRPr="00D27B15" w:rsidRDefault="0079290E" w:rsidP="0037016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B15">
              <w:rPr>
                <w:rFonts w:ascii="Arial" w:hAnsi="Arial" w:cs="Arial"/>
                <w:b/>
                <w:sz w:val="18"/>
                <w:szCs w:val="18"/>
              </w:rPr>
              <w:t>Telephone No:</w:t>
            </w:r>
          </w:p>
        </w:tc>
        <w:bookmarkStart w:id="5" w:name="Text5"/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BE6B3E9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9290E" w14:paraId="129ECC1F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60"/>
        </w:trPr>
        <w:tc>
          <w:tcPr>
            <w:tcW w:w="198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2BFA6D47" w14:textId="77777777" w:rsidR="0079290E" w:rsidRPr="00464E34" w:rsidRDefault="0079290E" w:rsidP="002C7E8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Contact:</w:t>
            </w:r>
          </w:p>
        </w:tc>
        <w:bookmarkStart w:id="6" w:name="Text4"/>
        <w:tc>
          <w:tcPr>
            <w:tcW w:w="4680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413F0A92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2A854B59" w14:textId="77777777" w:rsidR="0079290E" w:rsidRPr="00D27B15" w:rsidRDefault="0079290E" w:rsidP="0037016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B15">
              <w:rPr>
                <w:rFonts w:ascii="Arial" w:hAnsi="Arial" w:cs="Arial"/>
                <w:b/>
                <w:sz w:val="18"/>
                <w:szCs w:val="18"/>
              </w:rPr>
              <w:t>Telephone No:</w:t>
            </w:r>
          </w:p>
        </w:tc>
        <w:bookmarkStart w:id="7" w:name="Text6"/>
        <w:tc>
          <w:tcPr>
            <w:tcW w:w="2340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A853AC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7109848B" w14:textId="77777777" w:rsidR="00A902C4" w:rsidRDefault="00A902C4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45"/>
        <w:gridCol w:w="585"/>
        <w:gridCol w:w="1260"/>
        <w:gridCol w:w="270"/>
        <w:gridCol w:w="1710"/>
        <w:gridCol w:w="2340"/>
      </w:tblGrid>
      <w:tr w:rsidR="00365346" w:rsidRPr="00514F7A" w14:paraId="3F7D0546" w14:textId="77777777" w:rsidTr="0032106C">
        <w:trPr>
          <w:cantSplit/>
          <w:trHeight w:val="368"/>
          <w:tblHeader/>
        </w:trPr>
        <w:tc>
          <w:tcPr>
            <w:tcW w:w="1098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solid" w:color="auto" w:fill="auto"/>
            <w:vAlign w:val="center"/>
          </w:tcPr>
          <w:p w14:paraId="152ECD0C" w14:textId="77777777" w:rsidR="00365346" w:rsidRPr="00464E34" w:rsidRDefault="00365346" w:rsidP="00365346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rFonts w:ascii="Arial" w:hAnsi="Arial" w:cs="Arial"/>
                <w:b w:val="0"/>
                <w:i w:val="0"/>
                <w:color w:val="FFFFFF"/>
                <w:w w:val="150"/>
                <w:sz w:val="20"/>
              </w:rPr>
            </w:pPr>
            <w:r>
              <w:rPr>
                <w:color w:val="FFFFFF"/>
                <w:sz w:val="20"/>
              </w:rPr>
              <w:t>Procurement</w:t>
            </w:r>
            <w:r w:rsidRPr="00464E34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 </w:t>
            </w:r>
            <w:r w:rsidRPr="00464E34">
              <w:rPr>
                <w:color w:val="FFFFFF"/>
                <w:sz w:val="20"/>
              </w:rPr>
              <w:t>Information</w:t>
            </w:r>
          </w:p>
        </w:tc>
      </w:tr>
      <w:tr w:rsidR="001D171D" w14:paraId="548EDDAA" w14:textId="77777777" w:rsidTr="008F4257">
        <w:trPr>
          <w:cantSplit/>
          <w:trHeight w:val="233"/>
        </w:trPr>
        <w:tc>
          <w:tcPr>
            <w:tcW w:w="2970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3A4025F2" w14:textId="77777777" w:rsidR="001D171D" w:rsidRPr="00464E34" w:rsidRDefault="00241D19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Commodity Code</w:t>
            </w:r>
            <w:r w:rsidR="001D171D">
              <w:rPr>
                <w:rFonts w:ascii="Arial" w:hAnsi="Arial" w:cs="Arial"/>
                <w:b/>
                <w:sz w:val="18"/>
                <w:szCs w:val="18"/>
              </w:rPr>
              <w:t xml:space="preserve"> of Service:</w:t>
            </w:r>
          </w:p>
        </w:tc>
        <w:bookmarkStart w:id="8" w:name="TypeOfService"/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FC94BF" w14:textId="77777777" w:rsidR="001D171D" w:rsidRDefault="00141247" w:rsidP="00854F98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ypeOfService"/>
                  <w:enabled/>
                  <w:calcOnExit w:val="0"/>
                  <w:ddList>
                    <w:listEntry w:val="                                     "/>
                    <w:listEntry w:val="Accounting   "/>
                    <w:listEntry w:val="Actuarial   "/>
                    <w:listEntry w:val="Auditing   "/>
                    <w:listEntry w:val="Financial   "/>
                  </w:ddList>
                </w:ffData>
              </w:fldChar>
            </w:r>
            <w:r w:rsidR="00442A2A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885F1F">
              <w:rPr>
                <w:rFonts w:ascii="Arial" w:hAnsi="Arial" w:cs="Arial"/>
                <w:sz w:val="20"/>
              </w:rPr>
            </w:r>
            <w:r w:rsidR="00885F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E34970" w14:textId="77777777" w:rsidR="001D171D" w:rsidRPr="008F4257" w:rsidRDefault="001D171D" w:rsidP="008F425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F4257">
              <w:rPr>
                <w:rFonts w:ascii="Arial" w:hAnsi="Arial" w:cs="Arial"/>
                <w:b/>
                <w:sz w:val="18"/>
                <w:szCs w:val="18"/>
              </w:rPr>
              <w:t>Sub-</w:t>
            </w:r>
            <w:r w:rsidR="00241D19">
              <w:rPr>
                <w:rFonts w:ascii="Arial" w:hAnsi="Arial" w:cs="Arial"/>
                <w:b/>
                <w:sz w:val="18"/>
                <w:szCs w:val="18"/>
              </w:rPr>
              <w:t>commodity Code</w:t>
            </w:r>
            <w:r w:rsidR="008F4257" w:rsidRPr="008F42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1F8536AA" w14:textId="77777777" w:rsidR="001D171D" w:rsidRDefault="00850113" w:rsidP="001D171D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Accounting &amp; Auditing PGCB"/>
                    <w:listEntry w:val="Accounting-Cost"/>
                    <w:listEntry w:val="Accounting-Decision Analytics"/>
                    <w:listEntry w:val="Accounting-Fraud Detection &amp; ID Validation"/>
                    <w:listEntry w:val="Accounting-General   "/>
                    <w:listEntry w:val="Accounting-Tax-Federal"/>
                    <w:listEntry w:val="Accounting-Tax-State and Local"/>
                    <w:listEntry w:val="Accounting-Technical Forms"/>
                    <w:listEntry w:val="Actuarial-Cat.1 Financial"/>
                    <w:listEntry w:val="Actuarial-Cat.1 Healthcare/Medical"/>
                    <w:listEntry w:val="Actuarial-Cat.1 Pensions/Investments"/>
                    <w:listEntry w:val="Actuarial-Cat.2 Financial"/>
                    <w:listEntry w:val="Actuarial-Cat.2 Healthcare/Medical"/>
                    <w:listEntry w:val="Actuarial-Cat.2 Pensions/Investments"/>
                    <w:listEntry w:val="Auditing-Compliance"/>
                    <w:listEntry w:val="Audiiting-Financial"/>
                    <w:listEntry w:val="Auditing-General"/>
                    <w:listEntry w:val="Auditing-Investigative"/>
                    <w:listEntry w:val="Auditing-Operational and Claims"/>
                    <w:listEntry w:val="Auditing-Performance"/>
                    <w:listEntry w:val="Financial Services "/>
                    <w:listEntry w:val="Financial Services-Tax Credit Brokerage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885F1F">
              <w:rPr>
                <w:rFonts w:ascii="Arial" w:hAnsi="Arial" w:cs="Arial"/>
                <w:sz w:val="20"/>
              </w:rPr>
            </w:r>
            <w:r w:rsidR="00885F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171D" w14:paraId="7B8F1AE1" w14:textId="77777777" w:rsidTr="002C7E85">
        <w:trPr>
          <w:cantSplit/>
          <w:trHeight w:val="341"/>
        </w:trPr>
        <w:tc>
          <w:tcPr>
            <w:tcW w:w="2970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07DAAEA9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there an existing contract: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/>
          </w:tcPr>
          <w:p w14:paraId="6B6B2C16" w14:textId="77777777" w:rsidR="001D171D" w:rsidRDefault="001D171D" w:rsidP="00365346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bookmarkStart w:id="9" w:name="Check7"/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85F1F">
              <w:rPr>
                <w:rFonts w:ascii="Arial" w:hAnsi="Arial" w:cs="Arial"/>
                <w:iCs/>
                <w:sz w:val="20"/>
              </w:rPr>
            </w:r>
            <w:r w:rsidR="00885F1F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98725A8" w14:textId="77777777" w:rsidR="001D171D" w:rsidRDefault="001D171D" w:rsidP="00365346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85F1F">
              <w:rPr>
                <w:rFonts w:ascii="Arial" w:hAnsi="Arial" w:cs="Arial"/>
                <w:iCs/>
                <w:sz w:val="20"/>
              </w:rPr>
            </w:r>
            <w:r w:rsidR="00885F1F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BC539B" w14:textId="77777777" w:rsidR="001D171D" w:rsidRPr="00D27B15" w:rsidRDefault="001D171D" w:rsidP="00365346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Contract Number:</w:t>
            </w:r>
          </w:p>
        </w:tc>
        <w:bookmarkStart w:id="11" w:name="Text7"/>
        <w:tc>
          <w:tcPr>
            <w:tcW w:w="234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73E03646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1"/>
          </w:p>
        </w:tc>
      </w:tr>
      <w:tr w:rsidR="001D171D" w14:paraId="39637D80" w14:textId="77777777" w:rsidTr="00677164">
        <w:trPr>
          <w:cantSplit/>
          <w:trHeight w:val="1070"/>
        </w:trPr>
        <w:tc>
          <w:tcPr>
            <w:tcW w:w="297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3C0728E4" w14:textId="77777777" w:rsidR="001D171D" w:rsidRPr="00821158" w:rsidRDefault="001D171D" w:rsidP="00677164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and reason for services:</w:t>
            </w:r>
          </w:p>
        </w:tc>
        <w:bookmarkStart w:id="12" w:name="Text8"/>
        <w:tc>
          <w:tcPr>
            <w:tcW w:w="8010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9B8961B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2"/>
          </w:p>
        </w:tc>
      </w:tr>
      <w:tr w:rsidR="001D171D" w14:paraId="61FCE281" w14:textId="77777777" w:rsidTr="002C7E85">
        <w:trPr>
          <w:cantSplit/>
          <w:trHeight w:val="341"/>
        </w:trPr>
        <w:tc>
          <w:tcPr>
            <w:tcW w:w="2970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38D25C5C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federal funds involved: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2E0C7C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center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85F1F">
              <w:rPr>
                <w:rFonts w:ascii="Arial" w:hAnsi="Arial" w:cs="Arial"/>
                <w:iCs/>
                <w:sz w:val="20"/>
              </w:rPr>
            </w:r>
            <w:r w:rsidR="00885F1F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A1F3CB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center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85F1F">
              <w:rPr>
                <w:rFonts w:ascii="Arial" w:hAnsi="Arial" w:cs="Arial"/>
                <w:iCs/>
                <w:sz w:val="20"/>
              </w:rPr>
            </w:r>
            <w:r w:rsidR="00885F1F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2B19A" w14:textId="77777777" w:rsidR="001D171D" w:rsidRPr="00D27B15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% federal funds:</w:t>
            </w:r>
          </w:p>
        </w:tc>
        <w:tc>
          <w:tcPr>
            <w:tcW w:w="234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E342859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1D171D" w14:paraId="651345B3" w14:textId="77777777" w:rsidTr="002C7E85">
        <w:trPr>
          <w:cantSplit/>
          <w:trHeight w:val="341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A5896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information: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557A4" w14:textId="77777777" w:rsidR="001D171D" w:rsidRPr="008759CB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Estimated spend: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3706" w14:textId="77777777" w:rsidR="001D171D" w:rsidRPr="008759CB" w:rsidRDefault="001D171D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$</w:t>
            </w:r>
            <w:bookmarkStart w:id="13" w:name="Text9"/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BB22E" w14:textId="77777777" w:rsidR="001D171D" w:rsidRPr="00D27B15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Fund number: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F2F4FC0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1D171D" w14:paraId="4852AE6D" w14:textId="77777777" w:rsidTr="002C7E85">
        <w:trPr>
          <w:cantSplit/>
          <w:trHeight w:val="341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5D2C6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Estimated dates of service: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3BB3C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Begin  </w:t>
            </w:r>
            <w:bookmarkStart w:id="14" w:name="Text10"/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EDAC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End  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4C982" w14:textId="77777777" w:rsidR="001D171D" w:rsidRPr="00D27B15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# of renewal years: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5D35AE3" w14:textId="77777777" w:rsidR="001D171D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</w:tbl>
    <w:p w14:paraId="26FA5E18" w14:textId="77777777" w:rsidR="00365346" w:rsidRDefault="00365346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810"/>
        <w:gridCol w:w="5130"/>
      </w:tblGrid>
      <w:tr w:rsidR="002C1966" w:rsidRPr="00464E34" w14:paraId="74ED5886" w14:textId="77777777" w:rsidTr="0032106C">
        <w:trPr>
          <w:cantSplit/>
          <w:trHeight w:val="180"/>
          <w:tblHeader/>
        </w:trPr>
        <w:tc>
          <w:tcPr>
            <w:tcW w:w="10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6DF89808" w14:textId="77777777" w:rsidR="002C1966" w:rsidRPr="00464E34" w:rsidRDefault="002C1966" w:rsidP="00920431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Agency Authorization</w:t>
            </w:r>
            <w:r w:rsidR="00850113">
              <w:rPr>
                <w:sz w:val="20"/>
              </w:rPr>
              <w:t xml:space="preserve"> (type name – no signature required)</w:t>
            </w:r>
          </w:p>
        </w:tc>
      </w:tr>
      <w:tr w:rsidR="002C1966" w:rsidRPr="00464E34" w14:paraId="47B504C7" w14:textId="77777777" w:rsidTr="005052B6">
        <w:trPr>
          <w:cantSplit/>
          <w:trHeight w:val="351"/>
        </w:trPr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A02FE" w14:textId="77777777" w:rsidR="002C1966" w:rsidRPr="005E6D9E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  <w:r w:rsidR="002C19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E019CEC" w14:textId="77777777" w:rsidR="002C1966" w:rsidRPr="005E6D9E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2C19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DCA9F" w14:textId="77777777" w:rsidR="002C1966" w:rsidRPr="005E6D9E" w:rsidRDefault="002C1966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831B24" w14:textId="77777777" w:rsidR="002C1966" w:rsidRPr="00464E34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2C1966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068511D3" w14:textId="77777777" w:rsidR="002C1966" w:rsidRDefault="002C1966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90"/>
        <w:gridCol w:w="1170"/>
        <w:gridCol w:w="630"/>
        <w:gridCol w:w="2820"/>
        <w:gridCol w:w="1500"/>
      </w:tblGrid>
      <w:tr w:rsidR="00920431" w:rsidRPr="00464E34" w14:paraId="19E8E075" w14:textId="77777777" w:rsidTr="007F0D83">
        <w:trPr>
          <w:cantSplit/>
          <w:trHeight w:val="180"/>
          <w:tblHeader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3A0982BA" w14:textId="77777777" w:rsidR="00920431" w:rsidRPr="00464E34" w:rsidRDefault="00920431" w:rsidP="00920431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Office of the Budget Use Only</w:t>
            </w:r>
          </w:p>
        </w:tc>
      </w:tr>
      <w:tr w:rsidR="00920431" w:rsidRPr="00464E34" w14:paraId="6C0866CF" w14:textId="77777777" w:rsidTr="008A76AE">
        <w:trPr>
          <w:cantSplit/>
          <w:trHeight w:val="540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7958A" w14:textId="77777777" w:rsidR="00920431" w:rsidRPr="005E6D9E" w:rsidRDefault="00920431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Recommendation: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8FA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EB3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  <w:p w14:paraId="1F03C15A" w14:textId="77777777" w:rsidR="00920431" w:rsidRPr="000A6EB3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9"/>
            <w:r w:rsidR="0092043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6E10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EB3">
              <w:rPr>
                <w:rFonts w:ascii="Arial" w:hAnsi="Arial" w:cs="Arial"/>
                <w:b/>
                <w:sz w:val="18"/>
                <w:szCs w:val="18"/>
              </w:rPr>
              <w:t>Denied</w:t>
            </w:r>
          </w:p>
          <w:p w14:paraId="7A1449E1" w14:textId="77777777" w:rsidR="00920431" w:rsidRPr="000A6EB3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 w:rsidR="0092043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67E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EB3">
              <w:rPr>
                <w:rFonts w:ascii="Arial" w:hAnsi="Arial" w:cs="Arial"/>
                <w:b/>
                <w:sz w:val="18"/>
                <w:szCs w:val="18"/>
              </w:rPr>
              <w:t>Approved with Conditions</w:t>
            </w:r>
          </w:p>
          <w:p w14:paraId="342E866C" w14:textId="77777777" w:rsidR="00920431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 w:rsidR="0092043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E7A071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bookmarkStart w:id="20" w:name="Text43"/>
          <w:p w14:paraId="0C030CA2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920431" w:rsidRPr="00464E34" w14:paraId="400BB098" w14:textId="77777777" w:rsidTr="00BB74C6">
        <w:trPr>
          <w:cantSplit/>
          <w:trHeight w:val="44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D09BD" w14:textId="77777777" w:rsidR="00920431" w:rsidRDefault="00920431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 Approver Name:</w:t>
            </w:r>
          </w:p>
        </w:tc>
        <w:bookmarkStart w:id="21" w:name="Text39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8ED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F3797" w14:textId="77777777" w:rsidR="00920431" w:rsidRPr="00376CB3" w:rsidRDefault="00920431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6CB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bookmarkStart w:id="22" w:name="Text40"/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247E3D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920431" w:rsidRPr="00464E34" w14:paraId="7D52EB15" w14:textId="77777777" w:rsidTr="00CA791B">
        <w:trPr>
          <w:cantSplit/>
          <w:trHeight w:val="71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2872B" w14:textId="77777777" w:rsidR="00920431" w:rsidRDefault="00920431" w:rsidP="00920431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  Comments:</w:t>
            </w:r>
          </w:p>
        </w:tc>
        <w:bookmarkStart w:id="23" w:name="Text42"/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9884F30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CA791B" w:rsidRPr="00464E34" w14:paraId="38840E14" w14:textId="77777777" w:rsidTr="00920431">
        <w:trPr>
          <w:cantSplit/>
          <w:trHeight w:val="71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71116E33" w14:textId="77777777" w:rsidR="00CA791B" w:rsidRDefault="00CA791B" w:rsidP="00920431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 Conditions: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BD982F" w14:textId="77777777" w:rsidR="00CA791B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1CE849" w14:textId="77777777" w:rsidR="00920431" w:rsidRDefault="00920431" w:rsidP="00920431">
      <w:pPr>
        <w:widowControl/>
      </w:pPr>
    </w:p>
    <w:p w14:paraId="19081C40" w14:textId="77777777" w:rsidR="00920431" w:rsidRDefault="00920431" w:rsidP="00920431">
      <w:pPr>
        <w:widowControl/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90"/>
        <w:gridCol w:w="1170"/>
        <w:gridCol w:w="450"/>
        <w:gridCol w:w="3000"/>
        <w:gridCol w:w="1500"/>
      </w:tblGrid>
      <w:tr w:rsidR="00CD7663" w:rsidRPr="00464E34" w14:paraId="4DAB7CAD" w14:textId="77777777" w:rsidTr="0032106C">
        <w:trPr>
          <w:cantSplit/>
          <w:trHeight w:val="180"/>
          <w:tblHeader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67309405" w14:textId="77777777" w:rsidR="00CD7663" w:rsidRPr="00464E34" w:rsidRDefault="00CD7663" w:rsidP="00CD7663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For Auditing Services Only – Auditor General’s First Right of Refusal</w:t>
            </w:r>
          </w:p>
        </w:tc>
      </w:tr>
      <w:tr w:rsidR="00CD7663" w:rsidRPr="00464E34" w14:paraId="7A9D1D48" w14:textId="77777777" w:rsidTr="008A76AE">
        <w:trPr>
          <w:cantSplit/>
          <w:trHeight w:val="540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D229" w14:textId="77777777" w:rsidR="00CD7663" w:rsidRPr="005E6D9E" w:rsidRDefault="00CD7663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Recommendation: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C84" w14:textId="77777777" w:rsidR="00CD7663" w:rsidRDefault="00CA791B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</w:t>
            </w:r>
          </w:p>
          <w:p w14:paraId="229303D4" w14:textId="77777777" w:rsidR="00CD7663" w:rsidRPr="000A6EB3" w:rsidRDefault="00141247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6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79D" w14:textId="77777777" w:rsidR="00CD7663" w:rsidRDefault="00CA791B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Declined</w:t>
            </w:r>
          </w:p>
          <w:p w14:paraId="03593CCE" w14:textId="77777777" w:rsidR="00CD7663" w:rsidRPr="000A6EB3" w:rsidRDefault="00141247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6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D9A" w14:textId="77777777" w:rsidR="00CD7663" w:rsidRDefault="00CA791B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 Additional Information</w:t>
            </w:r>
          </w:p>
          <w:p w14:paraId="3A3F5A5A" w14:textId="77777777" w:rsidR="00CD7663" w:rsidRDefault="00141247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6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</w:r>
            <w:r w:rsidR="00885F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7A0B62" w14:textId="77777777" w:rsidR="00CD7663" w:rsidRDefault="00CD7663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04137C88" w14:textId="77777777" w:rsidR="00CD7663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76AE" w:rsidRPr="00464E34" w14:paraId="6247DD04" w14:textId="77777777" w:rsidTr="008A76AE">
        <w:trPr>
          <w:cantSplit/>
          <w:trHeight w:val="44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955FA" w14:textId="77777777" w:rsidR="008A76AE" w:rsidRDefault="008A76AE" w:rsidP="008A76AE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  Approver Name: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DB7" w14:textId="77777777" w:rsidR="008A76AE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A76A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C261A" w14:textId="77777777" w:rsidR="008A76AE" w:rsidRPr="00376CB3" w:rsidRDefault="008A76AE" w:rsidP="008A76AE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6CB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7E6725" w14:textId="77777777" w:rsidR="008A76AE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A76A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603C9" w:rsidRPr="00464E34" w14:paraId="1851CF8E" w14:textId="77777777" w:rsidTr="00CD7663">
        <w:trPr>
          <w:cantSplit/>
          <w:trHeight w:val="71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79F6D5D7" w14:textId="77777777" w:rsidR="00D603C9" w:rsidRDefault="00D603C9" w:rsidP="00CD7663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  Comments: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768ED2" w14:textId="77777777" w:rsidR="00D603C9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3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5943615" w14:textId="77777777" w:rsidR="002C1966" w:rsidRDefault="002C1966"/>
    <w:sectPr w:rsidR="002C1966" w:rsidSect="0032106C">
      <w:footerReference w:type="default" r:id="rId10"/>
      <w:pgSz w:w="12240" w:h="15840"/>
      <w:pgMar w:top="720" w:right="45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FC74" w14:textId="77777777" w:rsidR="00885F1F" w:rsidRDefault="00885F1F" w:rsidP="007D65F9">
      <w:r>
        <w:separator/>
      </w:r>
    </w:p>
  </w:endnote>
  <w:endnote w:type="continuationSeparator" w:id="0">
    <w:p w14:paraId="5B9E06A4" w14:textId="77777777" w:rsidR="00885F1F" w:rsidRDefault="00885F1F" w:rsidP="007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ACAC" w14:textId="77777777" w:rsidR="007D65F9" w:rsidRPr="00464E63" w:rsidRDefault="007D65F9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="00464E63">
      <w:t xml:space="preserve">                   </w:t>
    </w:r>
    <w:r w:rsidR="00812590">
      <w:rPr>
        <w:rFonts w:ascii="Arial" w:hAnsi="Arial" w:cs="Arial"/>
        <w:sz w:val="18"/>
        <w:szCs w:val="18"/>
      </w:rPr>
      <w:t xml:space="preserve">Version </w:t>
    </w:r>
    <w:r w:rsidR="00BC6872">
      <w:rPr>
        <w:rFonts w:ascii="Arial" w:hAnsi="Arial" w:cs="Arial"/>
        <w:sz w:val="18"/>
        <w:szCs w:val="18"/>
      </w:rPr>
      <w:t>01.02.18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091E" w14:textId="77777777" w:rsidR="00885F1F" w:rsidRDefault="00885F1F" w:rsidP="007D65F9">
      <w:r>
        <w:separator/>
      </w:r>
    </w:p>
  </w:footnote>
  <w:footnote w:type="continuationSeparator" w:id="0">
    <w:p w14:paraId="2974A670" w14:textId="77777777" w:rsidR="00885F1F" w:rsidRDefault="00885F1F" w:rsidP="007D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C4"/>
    <w:rsid w:val="0002486D"/>
    <w:rsid w:val="00030575"/>
    <w:rsid w:val="000B2CA0"/>
    <w:rsid w:val="000B7290"/>
    <w:rsid w:val="000C70E9"/>
    <w:rsid w:val="000F6DA6"/>
    <w:rsid w:val="0012061D"/>
    <w:rsid w:val="00141247"/>
    <w:rsid w:val="001C0B6F"/>
    <w:rsid w:val="001D171D"/>
    <w:rsid w:val="00207ED0"/>
    <w:rsid w:val="0023040A"/>
    <w:rsid w:val="00241D19"/>
    <w:rsid w:val="00250556"/>
    <w:rsid w:val="00256997"/>
    <w:rsid w:val="002C1966"/>
    <w:rsid w:val="002C7E85"/>
    <w:rsid w:val="0032106C"/>
    <w:rsid w:val="00365346"/>
    <w:rsid w:val="00370165"/>
    <w:rsid w:val="00390BE4"/>
    <w:rsid w:val="00425DC0"/>
    <w:rsid w:val="00442A2A"/>
    <w:rsid w:val="00464E63"/>
    <w:rsid w:val="004F1180"/>
    <w:rsid w:val="005052B6"/>
    <w:rsid w:val="00514850"/>
    <w:rsid w:val="005A2D6E"/>
    <w:rsid w:val="005B1B06"/>
    <w:rsid w:val="005B601C"/>
    <w:rsid w:val="005E7E32"/>
    <w:rsid w:val="005F2718"/>
    <w:rsid w:val="00677164"/>
    <w:rsid w:val="00694F56"/>
    <w:rsid w:val="006A0646"/>
    <w:rsid w:val="006A7E60"/>
    <w:rsid w:val="007262A1"/>
    <w:rsid w:val="00731FEB"/>
    <w:rsid w:val="00733F69"/>
    <w:rsid w:val="007631FC"/>
    <w:rsid w:val="0079290E"/>
    <w:rsid w:val="007D65F9"/>
    <w:rsid w:val="007F0D83"/>
    <w:rsid w:val="00812590"/>
    <w:rsid w:val="00850113"/>
    <w:rsid w:val="00854F98"/>
    <w:rsid w:val="008759CB"/>
    <w:rsid w:val="008810D2"/>
    <w:rsid w:val="00885F1F"/>
    <w:rsid w:val="008A76AE"/>
    <w:rsid w:val="008F4257"/>
    <w:rsid w:val="00920431"/>
    <w:rsid w:val="00976029"/>
    <w:rsid w:val="009A3957"/>
    <w:rsid w:val="00A87EE2"/>
    <w:rsid w:val="00A902C4"/>
    <w:rsid w:val="00B05526"/>
    <w:rsid w:val="00B57C0B"/>
    <w:rsid w:val="00BB74C6"/>
    <w:rsid w:val="00BC6872"/>
    <w:rsid w:val="00BE393E"/>
    <w:rsid w:val="00C04EC0"/>
    <w:rsid w:val="00CA791B"/>
    <w:rsid w:val="00CB4964"/>
    <w:rsid w:val="00CC218F"/>
    <w:rsid w:val="00CD2DC2"/>
    <w:rsid w:val="00CD7663"/>
    <w:rsid w:val="00D603C9"/>
    <w:rsid w:val="00DF7D3B"/>
    <w:rsid w:val="00E35B8F"/>
    <w:rsid w:val="00E37BD8"/>
    <w:rsid w:val="00E509EC"/>
    <w:rsid w:val="00E54D88"/>
    <w:rsid w:val="00E91F91"/>
    <w:rsid w:val="00EA14A5"/>
    <w:rsid w:val="00EC3A4B"/>
    <w:rsid w:val="00F97AE9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59EB"/>
  <w15:docId w15:val="{CA3A53BA-FED9-42A2-B813-7729B9D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C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C4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C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9290E"/>
    <w:pPr>
      <w:widowControl/>
    </w:pPr>
    <w:rPr>
      <w:rFonts w:ascii="Helvetica" w:hAnsi="Helvetica"/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79290E"/>
    <w:rPr>
      <w:rFonts w:ascii="Helvetica" w:eastAsia="Times New Roman" w:hAnsi="Helvetica" w:cs="Times New Roman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F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F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64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E056-0C0F-45BF-B67B-13A385C0C1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2BD932B-5C0A-4574-ABFB-9A247ADE0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64D44-6ED4-44BD-A57E-CF353616BD6C}"/>
</file>

<file path=customXml/itemProps4.xml><?xml version="1.0" encoding="utf-8"?>
<ds:datastoreItem xmlns:ds="http://schemas.openxmlformats.org/officeDocument/2006/customXml" ds:itemID="{4E107330-54CC-4E58-8849-CF443482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 LAN Management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gredoyle</dc:creator>
  <cp:lastModifiedBy>Warnick, Kelly</cp:lastModifiedBy>
  <cp:revision>2</cp:revision>
  <cp:lastPrinted>2011-03-09T17:56:00Z</cp:lastPrinted>
  <dcterms:created xsi:type="dcterms:W3CDTF">2020-03-03T16:18:00Z</dcterms:created>
  <dcterms:modified xsi:type="dcterms:W3CDTF">2020-03-03T16:18:00Z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169700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RobotsNoIndex">
    <vt:bool>false</vt:bool>
  </property>
  <property fmtid="{D5CDD505-2E9C-101B-9397-08002B2CF9AE}" pid="12" name="SeoMetaDescription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PublishingIsFurlPage">
    <vt:bool>false</vt:bool>
  </property>
  <property fmtid="{D5CDD505-2E9C-101B-9397-08002B2CF9AE}" pid="21" name="PublishingContactPicture">
    <vt:lpwstr/>
  </property>
  <property fmtid="{D5CDD505-2E9C-101B-9397-08002B2CF9AE}" pid="22" name="PublishingVariationGroupID">
    <vt:lpwstr/>
  </property>
  <property fmtid="{D5CDD505-2E9C-101B-9397-08002B2CF9AE}" pid="23" name="PublishingContactName">
    <vt:lpwstr/>
  </property>
  <property fmtid="{D5CDD505-2E9C-101B-9397-08002B2CF9AE}" pid="24" name="SharedWithUsers">
    <vt:lpwstr/>
  </property>
</Properties>
</file>