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word/glossary/fontTable.xml" ContentType="application/vnd.openxmlformats-officedocument.wordprocessingml.fontTable+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9D40D" w14:textId="77777777" w:rsidR="00373B14" w:rsidRDefault="00D824FC"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sz w:val="24"/>
          <w:szCs w:val="24"/>
        </w:rPr>
      </w:pPr>
      <w:r w:rsidRPr="00D824FC">
        <w:rPr>
          <w:rFonts w:ascii="Times New Roman" w:hAnsi="Times New Roman" w:cs="Times New Roman"/>
          <w:b/>
          <w:color w:val="000000" w:themeColor="text1"/>
          <w:sz w:val="24"/>
          <w:szCs w:val="24"/>
        </w:rPr>
        <w:t>Statement of the Project.</w:t>
      </w:r>
      <w:r>
        <w:rPr>
          <w:rFonts w:ascii="Times New Roman" w:hAnsi="Times New Roman" w:cs="Times New Roman"/>
          <w:b/>
          <w:color w:val="000000" w:themeColor="text1"/>
          <w:sz w:val="24"/>
          <w:szCs w:val="24"/>
        </w:rPr>
        <w:t xml:space="preserve"> </w:t>
      </w:r>
      <w:r w:rsidR="00373B14" w:rsidRPr="00D824FC">
        <w:rPr>
          <w:rFonts w:ascii="Times New Roman" w:hAnsi="Times New Roman" w:cs="Times New Roman"/>
          <w:color w:val="000000" w:themeColor="text1"/>
          <w:sz w:val="24"/>
          <w:szCs w:val="24"/>
          <w:highlight w:val="yellow"/>
        </w:rPr>
        <w:t xml:space="preserve">[Agency will </w:t>
      </w:r>
      <w:r w:rsidRPr="00D824FC">
        <w:rPr>
          <w:rFonts w:ascii="Times New Roman" w:hAnsi="Times New Roman" w:cs="Times New Roman"/>
          <w:color w:val="000000" w:themeColor="text1"/>
          <w:sz w:val="24"/>
          <w:szCs w:val="24"/>
          <w:highlight w:val="yellow"/>
        </w:rPr>
        <w:t>to provide detailed narrative of the project</w:t>
      </w:r>
      <w:r w:rsidR="00373B14" w:rsidRPr="00D824FC">
        <w:rPr>
          <w:rFonts w:ascii="Times New Roman" w:hAnsi="Times New Roman" w:cs="Times New Roman"/>
          <w:color w:val="000000" w:themeColor="text1"/>
          <w:sz w:val="24"/>
          <w:szCs w:val="24"/>
          <w:highlight w:val="yellow"/>
        </w:rPr>
        <w:t>]</w:t>
      </w:r>
    </w:p>
    <w:p w14:paraId="1B38D822" w14:textId="77777777" w:rsidR="008B22AC" w:rsidRDefault="008B22AC" w:rsidP="008B22AC">
      <w:pPr>
        <w:pStyle w:val="ListParagraph"/>
        <w:spacing w:before="100" w:beforeAutospacing="1" w:after="100" w:afterAutospacing="1" w:line="240" w:lineRule="auto"/>
        <w:ind w:left="360"/>
        <w:rPr>
          <w:rFonts w:ascii="Times New Roman" w:hAnsi="Times New Roman" w:cs="Times New Roman"/>
          <w:color w:val="000000" w:themeColor="text1"/>
          <w:sz w:val="24"/>
          <w:szCs w:val="24"/>
          <w:highlight w:val="yellow"/>
        </w:rPr>
      </w:pPr>
    </w:p>
    <w:p w14:paraId="6EC848EB" w14:textId="77777777" w:rsidR="008B22AC" w:rsidRDefault="008B22AC" w:rsidP="008B22AC">
      <w:pPr>
        <w:pStyle w:val="ListParagraph"/>
        <w:spacing w:before="100" w:beforeAutospacing="1" w:after="100" w:afterAutospacing="1" w:line="240" w:lineRule="auto"/>
        <w:rPr>
          <w:rFonts w:ascii="Times New Roman" w:hAnsi="Times New Roman" w:cs="Times New Roman"/>
          <w:color w:val="000000" w:themeColor="text1"/>
          <w:sz w:val="24"/>
          <w:szCs w:val="24"/>
        </w:rPr>
      </w:pPr>
      <w:r w:rsidRPr="00587818">
        <w:rPr>
          <w:rFonts w:ascii="Times New Roman" w:hAnsi="Times New Roman" w:cs="Times New Roman"/>
          <w:color w:val="000000" w:themeColor="text1"/>
          <w:sz w:val="24"/>
          <w:szCs w:val="24"/>
          <w:highlight w:val="yellow"/>
        </w:rPr>
        <w:t xml:space="preserve">Example: </w:t>
      </w:r>
      <w:r w:rsidRPr="00587818">
        <w:rPr>
          <w:rFonts w:ascii="Times New Roman" w:hAnsi="Times New Roman" w:cs="Times New Roman"/>
          <w:sz w:val="24"/>
          <w:szCs w:val="24"/>
          <w:highlight w:val="yellow"/>
        </w:rPr>
        <w:t>The Contractor will provide {Service Category(s)} Security Guards for the {Using Agency Name}.  Security Guard services are to be performed at {Site Location Name and Address}, in accordance with the Security Guard Services ITQ 4400017336, and this Statemen</w:t>
      </w:r>
      <w:bookmarkStart w:id="0" w:name="_GoBack"/>
      <w:bookmarkEnd w:id="0"/>
      <w:r w:rsidRPr="00587818">
        <w:rPr>
          <w:rFonts w:ascii="Times New Roman" w:hAnsi="Times New Roman" w:cs="Times New Roman"/>
          <w:sz w:val="24"/>
          <w:szCs w:val="24"/>
          <w:highlight w:val="yellow"/>
        </w:rPr>
        <w:t>t of Work.</w:t>
      </w:r>
      <w:r w:rsidRPr="00587818">
        <w:rPr>
          <w:rFonts w:ascii="Times New Roman" w:hAnsi="Times New Roman" w:cs="Times New Roman"/>
          <w:color w:val="000000" w:themeColor="text1"/>
          <w:sz w:val="24"/>
          <w:szCs w:val="24"/>
          <w:highlight w:val="yellow"/>
        </w:rPr>
        <w:t>]</w:t>
      </w:r>
    </w:p>
    <w:p w14:paraId="14A264E5" w14:textId="77777777" w:rsidR="008B22AC" w:rsidRDefault="008B22AC" w:rsidP="008B22AC">
      <w:pPr>
        <w:pStyle w:val="ListParagraph"/>
        <w:spacing w:before="100" w:beforeAutospacing="1" w:after="100" w:afterAutospacing="1" w:line="240" w:lineRule="auto"/>
        <w:rPr>
          <w:rFonts w:ascii="Times New Roman" w:hAnsi="Times New Roman" w:cs="Times New Roman"/>
          <w:color w:val="000000" w:themeColor="text1"/>
          <w:sz w:val="24"/>
          <w:szCs w:val="24"/>
          <w:highlight w:val="yellow"/>
        </w:rPr>
      </w:pPr>
    </w:p>
    <w:p w14:paraId="3505730B" w14:textId="77777777" w:rsidR="008B22AC" w:rsidRPr="00587818" w:rsidRDefault="008B22AC" w:rsidP="008B22AC">
      <w:pPr>
        <w:pStyle w:val="ListParagraph"/>
        <w:spacing w:before="100" w:beforeAutospacing="1" w:after="100" w:afterAutospacing="1" w:line="240" w:lineRule="auto"/>
        <w:rPr>
          <w:rFonts w:ascii="Times New Roman" w:hAnsi="Times New Roman" w:cs="Times New Roman"/>
          <w:b/>
          <w:color w:val="000000" w:themeColor="text1"/>
          <w:sz w:val="24"/>
          <w:szCs w:val="24"/>
          <w:u w:val="single"/>
        </w:rPr>
      </w:pPr>
      <w:r w:rsidRPr="00C90051">
        <w:rPr>
          <w:rFonts w:ascii="Times New Roman" w:hAnsi="Times New Roman" w:cs="Times New Roman"/>
          <w:sz w:val="24"/>
          <w:szCs w:val="24"/>
          <w:highlight w:val="yellow"/>
        </w:rPr>
        <w:t xml:space="preserve">The Contractor shall provide {number} security guards on site to perform the services as described below.  </w:t>
      </w:r>
      <w:proofErr w:type="gramStart"/>
      <w:r w:rsidRPr="00C90051">
        <w:rPr>
          <w:rFonts w:ascii="Times New Roman" w:hAnsi="Times New Roman" w:cs="Times New Roman"/>
          <w:sz w:val="24"/>
          <w:szCs w:val="24"/>
          <w:highlight w:val="yellow"/>
        </w:rPr>
        <w:t>A sufficient number of</w:t>
      </w:r>
      <w:proofErr w:type="gramEnd"/>
      <w:r w:rsidRPr="00C90051">
        <w:rPr>
          <w:rFonts w:ascii="Times New Roman" w:hAnsi="Times New Roman" w:cs="Times New Roman"/>
          <w:sz w:val="24"/>
          <w:szCs w:val="24"/>
          <w:highlight w:val="yellow"/>
        </w:rPr>
        <w:t xml:space="preserve"> backup guards must be available to provide replacements to cover all posts in the event of an absence during regularly scheduled shifts/hours. The security guard(s) primary function is to protect the personnel and property of the </w:t>
      </w:r>
      <w:r>
        <w:rPr>
          <w:rFonts w:ascii="Times New Roman" w:hAnsi="Times New Roman" w:cs="Times New Roman"/>
          <w:sz w:val="24"/>
          <w:szCs w:val="24"/>
          <w:highlight w:val="yellow"/>
        </w:rPr>
        <w:t>{A</w:t>
      </w:r>
      <w:r w:rsidRPr="00C90051">
        <w:rPr>
          <w:rFonts w:ascii="Times New Roman" w:hAnsi="Times New Roman" w:cs="Times New Roman"/>
          <w:sz w:val="24"/>
          <w:szCs w:val="24"/>
          <w:highlight w:val="yellow"/>
        </w:rPr>
        <w:t>gency}, create a sense of security and safety for employees and customers, report hazardous or unsafe conditions on the premise and respond to suspicious activity.</w:t>
      </w:r>
      <w:r w:rsidRPr="00C90051">
        <w:rPr>
          <w:rFonts w:ascii="Times New Roman" w:hAnsi="Times New Roman" w:cs="Times New Roman"/>
          <w:color w:val="000000" w:themeColor="text1"/>
          <w:sz w:val="24"/>
          <w:szCs w:val="24"/>
          <w:highlight w:val="yellow"/>
        </w:rPr>
        <w:t>]</w:t>
      </w:r>
    </w:p>
    <w:p w14:paraId="2D1B3C46" w14:textId="77777777" w:rsidR="00373B14" w:rsidRPr="00D76141" w:rsidRDefault="00373B14" w:rsidP="008D73BF">
      <w:pPr>
        <w:pStyle w:val="ListParagraph"/>
        <w:spacing w:before="100" w:beforeAutospacing="1" w:after="100" w:afterAutospacing="1" w:line="240" w:lineRule="auto"/>
        <w:ind w:hanging="360"/>
        <w:rPr>
          <w:rFonts w:ascii="Times New Roman" w:hAnsi="Times New Roman" w:cs="Times New Roman"/>
          <w:b/>
          <w:color w:val="000000" w:themeColor="text1"/>
          <w:sz w:val="24"/>
          <w:szCs w:val="24"/>
          <w:u w:val="single"/>
        </w:rPr>
      </w:pPr>
    </w:p>
    <w:p w14:paraId="08E403A7" w14:textId="77777777" w:rsidR="00E93A0F" w:rsidRPr="00D76141" w:rsidRDefault="00D824FC"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b/>
          <w:bCs/>
          <w:color w:val="000000" w:themeColor="text1"/>
          <w:sz w:val="24"/>
          <w:szCs w:val="24"/>
          <w:u w:val="single"/>
        </w:rPr>
      </w:pPr>
      <w:r w:rsidRPr="00D824FC">
        <w:rPr>
          <w:rFonts w:ascii="Times New Roman" w:hAnsi="Times New Roman" w:cs="Times New Roman"/>
          <w:b/>
          <w:bCs/>
          <w:color w:val="000000" w:themeColor="text1"/>
          <w:sz w:val="24"/>
          <w:szCs w:val="24"/>
        </w:rPr>
        <w:t>Term of the Project</w:t>
      </w:r>
      <w:r>
        <w:rPr>
          <w:rFonts w:ascii="Times New Roman" w:hAnsi="Times New Roman" w:cs="Times New Roman"/>
          <w:b/>
          <w:bCs/>
          <w:color w:val="000000" w:themeColor="text1"/>
          <w:sz w:val="24"/>
          <w:szCs w:val="24"/>
        </w:rPr>
        <w:t xml:space="preserve">. </w:t>
      </w:r>
      <w:r w:rsidR="00E93A0F" w:rsidRPr="00D76141">
        <w:rPr>
          <w:rFonts w:ascii="Times New Roman" w:hAnsi="Times New Roman" w:cs="Times New Roman"/>
          <w:color w:val="000000" w:themeColor="text1"/>
          <w:sz w:val="24"/>
          <w:szCs w:val="24"/>
        </w:rPr>
        <w:t>The term of this Project shall commence upon issuance of a Contract or Purchase Order to the selected Contractor</w:t>
      </w:r>
      <w:r w:rsidR="00E93A0F">
        <w:rPr>
          <w:rFonts w:ascii="Times New Roman" w:hAnsi="Times New Roman" w:cs="Times New Roman"/>
          <w:color w:val="000000" w:themeColor="text1"/>
          <w:sz w:val="24"/>
          <w:szCs w:val="24"/>
        </w:rPr>
        <w:t xml:space="preserve"> (“Effective Date”)</w:t>
      </w:r>
      <w:r w:rsidR="00E93A0F" w:rsidRPr="00D76141">
        <w:rPr>
          <w:rFonts w:ascii="Times New Roman" w:hAnsi="Times New Roman" w:cs="Times New Roman"/>
          <w:color w:val="000000" w:themeColor="text1"/>
          <w:sz w:val="24"/>
          <w:szCs w:val="24"/>
        </w:rPr>
        <w:t xml:space="preserve">, and shall </w:t>
      </w:r>
      <w:r w:rsidR="00E93A0F">
        <w:rPr>
          <w:rFonts w:ascii="Times New Roman" w:hAnsi="Times New Roman" w:cs="Times New Roman"/>
          <w:color w:val="000000" w:themeColor="text1"/>
          <w:sz w:val="24"/>
          <w:szCs w:val="24"/>
        </w:rPr>
        <w:t>expire</w:t>
      </w:r>
      <w:r w:rsidR="00E93A0F" w:rsidRPr="00D76141">
        <w:rPr>
          <w:rFonts w:ascii="Times New Roman" w:hAnsi="Times New Roman" w:cs="Times New Roman"/>
          <w:color w:val="000000" w:themeColor="text1"/>
          <w:sz w:val="24"/>
          <w:szCs w:val="24"/>
        </w:rPr>
        <w:t xml:space="preserve"> </w:t>
      </w:r>
      <w:r w:rsidR="00E93A0F">
        <w:rPr>
          <w:rFonts w:ascii="Times New Roman" w:hAnsi="Times New Roman" w:cs="Times New Roman"/>
          <w:color w:val="000000" w:themeColor="text1"/>
          <w:sz w:val="24"/>
          <w:szCs w:val="24"/>
          <w:highlight w:val="yellow"/>
        </w:rPr>
        <w:t>[specify number of years/months</w:t>
      </w:r>
      <w:r w:rsidR="00E93A0F" w:rsidRPr="00D76141">
        <w:rPr>
          <w:rFonts w:ascii="Times New Roman" w:hAnsi="Times New Roman" w:cs="Times New Roman"/>
          <w:color w:val="000000" w:themeColor="text1"/>
          <w:sz w:val="24"/>
          <w:szCs w:val="24"/>
          <w:highlight w:val="yellow"/>
        </w:rPr>
        <w:t>]</w:t>
      </w:r>
      <w:r w:rsidR="00E93A0F">
        <w:rPr>
          <w:rFonts w:ascii="Times New Roman" w:hAnsi="Times New Roman" w:cs="Times New Roman"/>
          <w:color w:val="000000" w:themeColor="text1"/>
          <w:sz w:val="24"/>
          <w:szCs w:val="24"/>
        </w:rPr>
        <w:t xml:space="preserve"> after the Effective Date</w:t>
      </w:r>
      <w:r w:rsidR="00E93A0F" w:rsidRPr="00D76141">
        <w:rPr>
          <w:rFonts w:ascii="Times New Roman" w:hAnsi="Times New Roman" w:cs="Times New Roman"/>
          <w:color w:val="000000" w:themeColor="text1"/>
          <w:sz w:val="24"/>
          <w:szCs w:val="24"/>
        </w:rPr>
        <w:t xml:space="preserve">, unless it is terminated earlier pursuant to the terms of the Contract or Purchase Order. </w:t>
      </w:r>
      <w:r w:rsidR="00E93A0F">
        <w:rPr>
          <w:rFonts w:ascii="Times New Roman" w:hAnsi="Times New Roman" w:cs="Times New Roman"/>
          <w:color w:val="000000" w:themeColor="text1"/>
          <w:sz w:val="24"/>
          <w:szCs w:val="24"/>
        </w:rPr>
        <w:t>The term of this Project may be extended by and at the sole option of the Commonwealth for up to 90 days upon the same terms and conditions where a continued needed exists for the services of the selected Contractor and there has been no termination under the terms of the Contract or Purchase Order.</w:t>
      </w:r>
    </w:p>
    <w:p w14:paraId="2E6CD651" w14:textId="77777777" w:rsidR="00D27438" w:rsidRPr="00D76141" w:rsidRDefault="00D27438" w:rsidP="00D76141">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14:paraId="2066A131" w14:textId="77777777" w:rsidR="00F5683E" w:rsidRDefault="00F5683E" w:rsidP="00E25C89">
      <w:pPr>
        <w:pStyle w:val="ListParagraph"/>
        <w:numPr>
          <w:ilvl w:val="0"/>
          <w:numId w:val="1"/>
        </w:numPr>
        <w:spacing w:before="100" w:beforeAutospacing="1" w:after="100" w:afterAutospacing="1" w:line="240" w:lineRule="auto"/>
        <w:ind w:left="720" w:hanging="720"/>
        <w:rPr>
          <w:rFonts w:ascii="Times New Roman" w:hAnsi="Times New Roman" w:cs="Times New Roman"/>
          <w:color w:val="000000" w:themeColor="text1"/>
          <w:sz w:val="24"/>
          <w:szCs w:val="24"/>
        </w:rPr>
      </w:pPr>
      <w:r w:rsidRPr="00F5683E">
        <w:rPr>
          <w:rFonts w:ascii="Times New Roman" w:hAnsi="Times New Roman" w:cs="Times New Roman"/>
          <w:b/>
          <w:color w:val="000000" w:themeColor="text1"/>
          <w:sz w:val="24"/>
          <w:szCs w:val="24"/>
        </w:rPr>
        <w:t>Qualifications</w:t>
      </w:r>
      <w:r>
        <w:rPr>
          <w:rFonts w:ascii="Times New Roman" w:hAnsi="Times New Roman" w:cs="Times New Roman"/>
          <w:color w:val="000000" w:themeColor="text1"/>
          <w:sz w:val="24"/>
          <w:szCs w:val="24"/>
        </w:rPr>
        <w:t>.</w:t>
      </w:r>
      <w:r w:rsidR="00D76141" w:rsidRPr="00D76141">
        <w:rPr>
          <w:rFonts w:ascii="Times New Roman" w:hAnsi="Times New Roman" w:cs="Times New Roman"/>
          <w:color w:val="000000" w:themeColor="text1"/>
          <w:sz w:val="24"/>
          <w:szCs w:val="24"/>
        </w:rPr>
        <w:t xml:space="preserve"> </w:t>
      </w:r>
    </w:p>
    <w:p w14:paraId="1C429E62" w14:textId="77777777" w:rsidR="00F5683E" w:rsidRDefault="00F5683E" w:rsidP="00F5683E">
      <w:pPr>
        <w:pStyle w:val="ListParagraph"/>
        <w:spacing w:before="100" w:beforeAutospacing="1" w:after="100" w:afterAutospacing="1" w:line="240" w:lineRule="auto"/>
        <w:ind w:left="360"/>
        <w:rPr>
          <w:rFonts w:ascii="Times New Roman" w:hAnsi="Times New Roman" w:cs="Times New Roman"/>
          <w:color w:val="000000" w:themeColor="text1"/>
          <w:sz w:val="24"/>
          <w:szCs w:val="24"/>
        </w:rPr>
      </w:pPr>
    </w:p>
    <w:p w14:paraId="42C2D750" w14:textId="77777777" w:rsidR="00F5683E" w:rsidRPr="00F5683E"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Requirements</w:t>
      </w:r>
      <w:r w:rsidR="00F5683E" w:rsidRPr="00F5683E">
        <w:rPr>
          <w:rFonts w:ascii="Times New Roman" w:hAnsi="Times New Roman" w:cs="Times New Roman"/>
          <w:b/>
          <w:color w:val="000000" w:themeColor="text1"/>
          <w:sz w:val="24"/>
          <w:szCs w:val="24"/>
        </w:rPr>
        <w:t xml:space="preserve">. </w:t>
      </w:r>
      <w:r w:rsidR="00F5683E" w:rsidRPr="00F5683E">
        <w:rPr>
          <w:rFonts w:ascii="Times New Roman" w:hAnsi="Times New Roman" w:cs="Times New Roman"/>
          <w:color w:val="000000" w:themeColor="text1"/>
          <w:sz w:val="24"/>
          <w:szCs w:val="24"/>
        </w:rPr>
        <w:t>In response to this RFQ, contractor is required to upload all relative licensures, accreditations, narratives etc., specified below, under Supplier Documentation located in the JAGGAER.</w:t>
      </w:r>
      <w:r w:rsidR="00F5683E">
        <w:rPr>
          <w:rFonts w:ascii="Times New Roman" w:hAnsi="Times New Roman" w:cs="Times New Roman"/>
          <w:color w:val="000000" w:themeColor="text1"/>
          <w:sz w:val="24"/>
          <w:szCs w:val="24"/>
        </w:rPr>
        <w:t xml:space="preserve"> </w:t>
      </w:r>
      <w:r w:rsidR="00D76141" w:rsidRPr="00F5683E">
        <w:rPr>
          <w:rFonts w:ascii="Times New Roman" w:hAnsi="Times New Roman" w:cs="Times New Roman"/>
          <w:color w:val="000000" w:themeColor="text1"/>
          <w:sz w:val="24"/>
          <w:szCs w:val="24"/>
          <w:highlight w:val="yellow"/>
        </w:rPr>
        <w:t>[Agency can build upon this criteria]</w:t>
      </w:r>
      <w:r w:rsidR="00D76141" w:rsidRPr="00F5683E">
        <w:rPr>
          <w:rFonts w:ascii="Times New Roman" w:hAnsi="Times New Roman" w:cs="Times New Roman"/>
          <w:color w:val="000000" w:themeColor="text1"/>
          <w:sz w:val="24"/>
          <w:szCs w:val="24"/>
        </w:rPr>
        <w:t xml:space="preserve"> </w:t>
      </w:r>
    </w:p>
    <w:p w14:paraId="47CAFD5E" w14:textId="77777777" w:rsidR="00CF2DC9" w:rsidRDefault="00CF2DC9" w:rsidP="00F5683E">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14:paraId="5166C8CD" w14:textId="77777777" w:rsidR="00D76141" w:rsidRPr="00D76141"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Experience. </w:t>
      </w:r>
      <w:r>
        <w:rPr>
          <w:rFonts w:ascii="Times New Roman" w:hAnsi="Times New Roman" w:cs="Times New Roman"/>
          <w:color w:val="000000" w:themeColor="text1"/>
          <w:sz w:val="24"/>
          <w:szCs w:val="24"/>
        </w:rPr>
        <w:t>Contractor must p</w:t>
      </w:r>
      <w:r w:rsidR="00D76141" w:rsidRPr="00D76141">
        <w:rPr>
          <w:rFonts w:ascii="Times New Roman" w:hAnsi="Times New Roman" w:cs="Times New Roman"/>
          <w:color w:val="000000" w:themeColor="text1"/>
          <w:sz w:val="24"/>
          <w:szCs w:val="24"/>
        </w:rPr>
        <w:t xml:space="preserve">rovide three (3) detailed examples of projects that your company performed that are similar in nature and scope to the </w:t>
      </w:r>
      <w:r w:rsidR="006F2D93">
        <w:rPr>
          <w:rFonts w:ascii="Times New Roman" w:hAnsi="Times New Roman" w:cs="Times New Roman"/>
          <w:color w:val="000000" w:themeColor="text1"/>
          <w:sz w:val="24"/>
          <w:szCs w:val="24"/>
        </w:rPr>
        <w:t>services stated in this RFQ</w:t>
      </w:r>
      <w:r w:rsidR="00D76141" w:rsidRPr="00D76141">
        <w:rPr>
          <w:rFonts w:ascii="Times New Roman" w:hAnsi="Times New Roman" w:cs="Times New Roman"/>
          <w:color w:val="000000" w:themeColor="text1"/>
          <w:sz w:val="24"/>
          <w:szCs w:val="24"/>
        </w:rPr>
        <w:t xml:space="preserve">.  Contractor should provide a detailed narrative </w:t>
      </w:r>
      <w:r w:rsidR="00080A56">
        <w:rPr>
          <w:rFonts w:ascii="Times New Roman" w:hAnsi="Times New Roman" w:cs="Times New Roman"/>
          <w:color w:val="000000" w:themeColor="text1"/>
          <w:sz w:val="24"/>
          <w:szCs w:val="24"/>
        </w:rPr>
        <w:t>that includes</w:t>
      </w:r>
      <w:r w:rsidR="00080A56" w:rsidRPr="00D76141">
        <w:rPr>
          <w:rFonts w:ascii="Times New Roman" w:hAnsi="Times New Roman" w:cs="Times New Roman"/>
          <w:color w:val="000000" w:themeColor="text1"/>
          <w:sz w:val="24"/>
          <w:szCs w:val="24"/>
        </w:rPr>
        <w:t xml:space="preserve"> </w:t>
      </w:r>
      <w:r w:rsidR="00D76141" w:rsidRPr="00D76141">
        <w:rPr>
          <w:rFonts w:ascii="Times New Roman" w:hAnsi="Times New Roman" w:cs="Times New Roman"/>
          <w:color w:val="000000" w:themeColor="text1"/>
          <w:sz w:val="24"/>
          <w:szCs w:val="24"/>
        </w:rPr>
        <w:t>the following:</w:t>
      </w:r>
    </w:p>
    <w:p w14:paraId="6F324F84"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A.</w:t>
      </w:r>
      <w:r w:rsidRPr="00D76141">
        <w:rPr>
          <w:rFonts w:ascii="Times New Roman" w:hAnsi="Times New Roman" w:cs="Times New Roman"/>
          <w:color w:val="000000" w:themeColor="text1"/>
          <w:sz w:val="24"/>
          <w:szCs w:val="24"/>
        </w:rPr>
        <w:tab/>
        <w:t>Project Name;</w:t>
      </w:r>
    </w:p>
    <w:p w14:paraId="78215C22"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32D874D2"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B.</w:t>
      </w:r>
      <w:r w:rsidRPr="00D76141">
        <w:rPr>
          <w:rFonts w:ascii="Times New Roman" w:hAnsi="Times New Roman" w:cs="Times New Roman"/>
          <w:color w:val="000000" w:themeColor="text1"/>
          <w:sz w:val="24"/>
          <w:szCs w:val="24"/>
        </w:rPr>
        <w:tab/>
        <w:t>Scope and Size of Project;</w:t>
      </w:r>
    </w:p>
    <w:p w14:paraId="3506687E"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51E37932"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C.</w:t>
      </w:r>
      <w:r w:rsidRPr="00D76141">
        <w:rPr>
          <w:rFonts w:ascii="Times New Roman" w:hAnsi="Times New Roman" w:cs="Times New Roman"/>
          <w:color w:val="000000" w:themeColor="text1"/>
          <w:sz w:val="24"/>
          <w:szCs w:val="24"/>
        </w:rPr>
        <w:tab/>
        <w:t>Project Start and End Dates;</w:t>
      </w:r>
    </w:p>
    <w:p w14:paraId="1EAD61B0"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7C894D56"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D.</w:t>
      </w:r>
      <w:r w:rsidRPr="00D76141">
        <w:rPr>
          <w:rFonts w:ascii="Times New Roman" w:hAnsi="Times New Roman" w:cs="Times New Roman"/>
          <w:color w:val="000000" w:themeColor="text1"/>
          <w:sz w:val="24"/>
          <w:szCs w:val="24"/>
        </w:rPr>
        <w:tab/>
        <w:t xml:space="preserve">Company Name; </w:t>
      </w:r>
    </w:p>
    <w:p w14:paraId="3A68E97C"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65D1FCA8"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E.</w:t>
      </w:r>
      <w:r w:rsidRPr="00D76141">
        <w:rPr>
          <w:rFonts w:ascii="Times New Roman" w:hAnsi="Times New Roman" w:cs="Times New Roman"/>
          <w:color w:val="000000" w:themeColor="text1"/>
          <w:sz w:val="24"/>
          <w:szCs w:val="24"/>
        </w:rPr>
        <w:tab/>
        <w:t>Company Address;</w:t>
      </w:r>
    </w:p>
    <w:p w14:paraId="43D6A53A"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1C8D8700"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F.</w:t>
      </w:r>
      <w:r w:rsidRPr="00D76141">
        <w:rPr>
          <w:rFonts w:ascii="Times New Roman" w:hAnsi="Times New Roman" w:cs="Times New Roman"/>
          <w:color w:val="000000" w:themeColor="text1"/>
          <w:sz w:val="24"/>
          <w:szCs w:val="24"/>
        </w:rPr>
        <w:tab/>
        <w:t>Contact Person;</w:t>
      </w:r>
    </w:p>
    <w:p w14:paraId="7C80D82C"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75F213A1"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G.</w:t>
      </w:r>
      <w:r w:rsidRPr="00D76141">
        <w:rPr>
          <w:rFonts w:ascii="Times New Roman" w:hAnsi="Times New Roman" w:cs="Times New Roman"/>
          <w:color w:val="000000" w:themeColor="text1"/>
          <w:sz w:val="24"/>
          <w:szCs w:val="24"/>
        </w:rPr>
        <w:tab/>
        <w:t>Contact Phone Number; and</w:t>
      </w:r>
    </w:p>
    <w:p w14:paraId="62E80D3C" w14:textId="77777777" w:rsidR="00D76141" w:rsidRPr="00D76141" w:rsidRDefault="00D76141" w:rsidP="00E25C89">
      <w:pPr>
        <w:spacing w:line="240" w:lineRule="auto"/>
        <w:ind w:left="1440"/>
        <w:rPr>
          <w:rFonts w:ascii="Times New Roman" w:hAnsi="Times New Roman" w:cs="Times New Roman"/>
          <w:color w:val="000000" w:themeColor="text1"/>
          <w:sz w:val="24"/>
          <w:szCs w:val="24"/>
        </w:rPr>
      </w:pPr>
    </w:p>
    <w:p w14:paraId="7B509979" w14:textId="77777777" w:rsidR="00CC1A12" w:rsidRPr="00D76141" w:rsidRDefault="00D76141" w:rsidP="00E25C89">
      <w:pPr>
        <w:spacing w:line="240" w:lineRule="auto"/>
        <w:ind w:left="144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rPr>
        <w:t>H.</w:t>
      </w:r>
      <w:r w:rsidRPr="00D76141">
        <w:rPr>
          <w:rFonts w:ascii="Times New Roman" w:hAnsi="Times New Roman" w:cs="Times New Roman"/>
          <w:color w:val="000000" w:themeColor="text1"/>
          <w:sz w:val="24"/>
          <w:szCs w:val="24"/>
        </w:rPr>
        <w:tab/>
        <w:t>Contact Email Address.</w:t>
      </w:r>
    </w:p>
    <w:p w14:paraId="5E1CBFA0" w14:textId="77777777" w:rsidR="00D76141" w:rsidRPr="00D76141" w:rsidRDefault="00D76141" w:rsidP="00E25C89">
      <w:pPr>
        <w:spacing w:line="240" w:lineRule="auto"/>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rPr>
        <w:id w:val="-689826273"/>
        <w:placeholder>
          <w:docPart w:val="DefaultPlaceholder_-1854013440"/>
        </w:placeholder>
      </w:sdtPr>
      <w:sdtEndPr>
        <w:rPr>
          <w:highlight w:val="green"/>
        </w:rPr>
      </w:sdtEndPr>
      <w:sdtContent>
        <w:p w14:paraId="0FF042F5" w14:textId="77777777" w:rsidR="004F3088" w:rsidRPr="00E67826" w:rsidRDefault="004F3088" w:rsidP="00E25C89">
          <w:pPr>
            <w:spacing w:line="240" w:lineRule="auto"/>
            <w:ind w:left="1440"/>
            <w:rPr>
              <w:rFonts w:ascii="Times New Roman" w:hAnsi="Times New Roman" w:cs="Times New Roman"/>
              <w:b/>
              <w:color w:val="000000" w:themeColor="text1"/>
              <w:sz w:val="24"/>
              <w:szCs w:val="24"/>
            </w:rPr>
          </w:pPr>
          <w:r w:rsidRPr="00E67826">
            <w:rPr>
              <w:rFonts w:ascii="Times New Roman" w:hAnsi="Times New Roman" w:cs="Times New Roman"/>
              <w:b/>
              <w:color w:val="000000" w:themeColor="text1"/>
              <w:sz w:val="24"/>
              <w:szCs w:val="24"/>
              <w:highlight w:val="green"/>
            </w:rPr>
            <w:t>Contractor Response</w:t>
          </w:r>
        </w:p>
      </w:sdtContent>
    </w:sdt>
    <w:p w14:paraId="421666DE" w14:textId="77777777" w:rsidR="008D6267" w:rsidRPr="008D6267" w:rsidRDefault="00CF2DC9" w:rsidP="00E25C89">
      <w:pPr>
        <w:pStyle w:val="ListParagraph"/>
        <w:numPr>
          <w:ilvl w:val="0"/>
          <w:numId w:val="15"/>
        </w:numPr>
        <w:spacing w:before="100" w:beforeAutospacing="1" w:after="100" w:afterAutospacing="1" w:line="240" w:lineRule="auto"/>
        <w:ind w:left="144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u w:val="single"/>
        </w:rPr>
        <w:lastRenderedPageBreak/>
        <w:t>Subcontracting.</w:t>
      </w:r>
      <w:r w:rsidR="00E93A0F" w:rsidRPr="00E93A0F">
        <w:rPr>
          <w:rFonts w:ascii="Times New Roman" w:hAnsi="Times New Roman" w:cs="Times New Roman"/>
          <w:b/>
          <w:bCs/>
          <w:color w:val="000000"/>
          <w:sz w:val="24"/>
          <w:szCs w:val="24"/>
        </w:rPr>
        <w:t xml:space="preserve"> </w:t>
      </w:r>
      <w:r w:rsidR="008D6267">
        <w:rPr>
          <w:rFonts w:ascii="Times New Roman" w:hAnsi="Times New Roman" w:cs="Times New Roman"/>
          <w:bCs/>
          <w:color w:val="000000"/>
          <w:sz w:val="24"/>
          <w:szCs w:val="24"/>
        </w:rPr>
        <w:t xml:space="preserve">If applicable, </w:t>
      </w:r>
      <w:r>
        <w:rPr>
          <w:rFonts w:ascii="Times New Roman" w:hAnsi="Times New Roman" w:cs="Times New Roman"/>
          <w:bCs/>
          <w:color w:val="000000"/>
          <w:sz w:val="24"/>
          <w:szCs w:val="24"/>
        </w:rPr>
        <w:t xml:space="preserve">Contractor </w:t>
      </w:r>
      <w:r w:rsidR="008D6267">
        <w:rPr>
          <w:rFonts w:ascii="Times New Roman" w:hAnsi="Times New Roman" w:cs="Times New Roman"/>
          <w:bCs/>
          <w:color w:val="000000"/>
          <w:sz w:val="24"/>
          <w:szCs w:val="24"/>
        </w:rPr>
        <w:t xml:space="preserve">shall provide a subcontracting plan for all subcontractors, including small and small diverse business subcontractors, who will be assigned to the Project. Subcontractors, under this RFQ, do not need to be </w:t>
      </w:r>
      <w:r w:rsidR="00764CA5">
        <w:rPr>
          <w:rFonts w:ascii="Times New Roman" w:hAnsi="Times New Roman" w:cs="Times New Roman"/>
          <w:bCs/>
          <w:color w:val="000000"/>
          <w:sz w:val="24"/>
          <w:szCs w:val="24"/>
        </w:rPr>
        <w:t xml:space="preserve">a </w:t>
      </w:r>
      <w:r w:rsidR="008D6267">
        <w:rPr>
          <w:rFonts w:ascii="Times New Roman" w:hAnsi="Times New Roman" w:cs="Times New Roman"/>
          <w:bCs/>
          <w:color w:val="000000"/>
          <w:sz w:val="24"/>
          <w:szCs w:val="24"/>
        </w:rPr>
        <w:t xml:space="preserve">qualified </w:t>
      </w:r>
      <w:r w:rsidR="00764CA5">
        <w:rPr>
          <w:rFonts w:ascii="Times New Roman" w:hAnsi="Times New Roman" w:cs="Times New Roman"/>
          <w:bCs/>
          <w:color w:val="000000"/>
          <w:sz w:val="24"/>
          <w:szCs w:val="24"/>
        </w:rPr>
        <w:t xml:space="preserve">ITQ </w:t>
      </w:r>
      <w:r w:rsidR="008D6267">
        <w:rPr>
          <w:rFonts w:ascii="Times New Roman" w:hAnsi="Times New Roman" w:cs="Times New Roman"/>
          <w:bCs/>
          <w:color w:val="000000"/>
          <w:sz w:val="24"/>
          <w:szCs w:val="24"/>
        </w:rPr>
        <w:t xml:space="preserve">Contractor since the prime contractor assumes responsibility for all services </w:t>
      </w:r>
      <w:proofErr w:type="gramStart"/>
      <w:r w:rsidR="008D6267">
        <w:rPr>
          <w:rFonts w:ascii="Times New Roman" w:hAnsi="Times New Roman" w:cs="Times New Roman"/>
          <w:bCs/>
          <w:color w:val="000000"/>
          <w:sz w:val="24"/>
          <w:szCs w:val="24"/>
        </w:rPr>
        <w:t>whether or not</w:t>
      </w:r>
      <w:proofErr w:type="gramEnd"/>
      <w:r w:rsidR="008D6267">
        <w:rPr>
          <w:rFonts w:ascii="Times New Roman" w:hAnsi="Times New Roman" w:cs="Times New Roman"/>
          <w:bCs/>
          <w:color w:val="000000"/>
          <w:sz w:val="24"/>
          <w:szCs w:val="24"/>
        </w:rPr>
        <w:t xml:space="preserve"> it provides them directly. </w:t>
      </w:r>
      <w:r w:rsidR="008D6267" w:rsidRPr="00E93A0F">
        <w:rPr>
          <w:rFonts w:ascii="Times New Roman" w:hAnsi="Times New Roman" w:cs="Times New Roman"/>
          <w:color w:val="000000"/>
          <w:sz w:val="24"/>
          <w:szCs w:val="24"/>
        </w:rPr>
        <w:t>A Contractor cannot sub-contract more than 49% of the services.</w:t>
      </w:r>
      <w:r w:rsidR="008D6267">
        <w:rPr>
          <w:rFonts w:ascii="Times New Roman" w:hAnsi="Times New Roman" w:cs="Times New Roman"/>
          <w:color w:val="000000"/>
          <w:sz w:val="24"/>
          <w:szCs w:val="24"/>
        </w:rPr>
        <w:t xml:space="preserve"> Upon award of the contract resulting from this RFQ, subcontractors included in the </w:t>
      </w:r>
      <w:r w:rsidR="00764CA5">
        <w:rPr>
          <w:rFonts w:ascii="Times New Roman" w:hAnsi="Times New Roman" w:cs="Times New Roman"/>
          <w:color w:val="000000"/>
          <w:sz w:val="24"/>
          <w:szCs w:val="24"/>
        </w:rPr>
        <w:t xml:space="preserve">quote </w:t>
      </w:r>
      <w:r w:rsidR="008D6267">
        <w:rPr>
          <w:rFonts w:ascii="Times New Roman" w:hAnsi="Times New Roman" w:cs="Times New Roman"/>
          <w:color w:val="000000"/>
          <w:sz w:val="24"/>
          <w:szCs w:val="24"/>
        </w:rPr>
        <w:t>submission are deemed approved. For each position to be subcontracted provide:</w:t>
      </w:r>
    </w:p>
    <w:p w14:paraId="70752A63" w14:textId="77777777" w:rsidR="008D6267" w:rsidRPr="008D6267"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p w14:paraId="59E80CB4"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Name of subcontractor;</w:t>
      </w:r>
    </w:p>
    <w:p w14:paraId="363C2F3B" w14:textId="77777777" w:rsidR="008D6267" w:rsidRPr="008D6267" w:rsidRDefault="008D6267" w:rsidP="008D6267">
      <w:pPr>
        <w:spacing w:line="240" w:lineRule="auto"/>
        <w:ind w:left="1800" w:hanging="360"/>
        <w:rPr>
          <w:rFonts w:ascii="Times New Roman" w:eastAsia="Times New Roman" w:hAnsi="Times New Roman" w:cs="Times New Roman"/>
          <w:sz w:val="24"/>
          <w:szCs w:val="24"/>
        </w:rPr>
      </w:pPr>
    </w:p>
    <w:p w14:paraId="3DECBC1B"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Primary contact name and email;</w:t>
      </w:r>
    </w:p>
    <w:p w14:paraId="3DF93133" w14:textId="77777777" w:rsidR="008D6267" w:rsidRPr="008D6267" w:rsidRDefault="008D6267" w:rsidP="008D6267">
      <w:pPr>
        <w:spacing w:line="240" w:lineRule="auto"/>
        <w:ind w:left="1800" w:hanging="360"/>
        <w:rPr>
          <w:rFonts w:ascii="Times New Roman" w:eastAsia="Times New Roman" w:hAnsi="Times New Roman" w:cs="Times New Roman"/>
          <w:sz w:val="24"/>
          <w:szCs w:val="24"/>
        </w:rPr>
      </w:pPr>
    </w:p>
    <w:p w14:paraId="1BE13FC1"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Address of subcontractor;</w:t>
      </w:r>
    </w:p>
    <w:p w14:paraId="2B579ADE" w14:textId="77777777" w:rsidR="008D6267" w:rsidRPr="008D6267" w:rsidRDefault="008D6267" w:rsidP="008D6267">
      <w:pPr>
        <w:spacing w:line="240" w:lineRule="auto"/>
        <w:ind w:left="1800" w:hanging="360"/>
        <w:rPr>
          <w:rFonts w:ascii="Times New Roman" w:eastAsia="Times New Roman" w:hAnsi="Times New Roman" w:cs="Times New Roman"/>
          <w:sz w:val="24"/>
          <w:szCs w:val="24"/>
        </w:rPr>
      </w:pPr>
    </w:p>
    <w:p w14:paraId="5ADD02A0"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Description of services to be performed;</w:t>
      </w:r>
    </w:p>
    <w:p w14:paraId="6BBA9501" w14:textId="77777777" w:rsidR="008D6267" w:rsidRPr="008D6267" w:rsidRDefault="008D6267" w:rsidP="008D6267">
      <w:pPr>
        <w:spacing w:line="240" w:lineRule="auto"/>
        <w:ind w:left="1800" w:hanging="360"/>
        <w:rPr>
          <w:rFonts w:ascii="Times New Roman" w:eastAsia="Times New Roman" w:hAnsi="Times New Roman" w:cs="Times New Roman"/>
          <w:sz w:val="24"/>
          <w:szCs w:val="24"/>
        </w:rPr>
      </w:pPr>
    </w:p>
    <w:p w14:paraId="6FF3423E"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Number of employees by job category assigned to this project; and</w:t>
      </w:r>
    </w:p>
    <w:p w14:paraId="62414087" w14:textId="77777777" w:rsidR="008D6267" w:rsidRPr="008D6267" w:rsidRDefault="008D6267" w:rsidP="008D6267">
      <w:pPr>
        <w:spacing w:line="240" w:lineRule="auto"/>
        <w:ind w:left="1800" w:hanging="360"/>
        <w:rPr>
          <w:rFonts w:ascii="Times New Roman" w:eastAsia="Times New Roman" w:hAnsi="Times New Roman" w:cs="Times New Roman"/>
          <w:sz w:val="24"/>
          <w:szCs w:val="24"/>
        </w:rPr>
      </w:pPr>
    </w:p>
    <w:p w14:paraId="7C556C8E" w14:textId="77777777" w:rsidR="008D6267" w:rsidRPr="008D6267" w:rsidRDefault="008D6267" w:rsidP="008D6267">
      <w:pPr>
        <w:pStyle w:val="ListParagraph"/>
        <w:numPr>
          <w:ilvl w:val="0"/>
          <w:numId w:val="17"/>
        </w:numPr>
        <w:spacing w:line="240" w:lineRule="auto"/>
        <w:ind w:left="1800"/>
        <w:rPr>
          <w:rFonts w:ascii="Times New Roman" w:eastAsia="Times New Roman" w:hAnsi="Times New Roman" w:cs="Times New Roman"/>
          <w:sz w:val="24"/>
          <w:szCs w:val="24"/>
        </w:rPr>
      </w:pPr>
      <w:r w:rsidRPr="008D6267">
        <w:rPr>
          <w:rFonts w:ascii="Times New Roman" w:eastAsia="Times New Roman" w:hAnsi="Times New Roman" w:cs="Times New Roman"/>
          <w:sz w:val="24"/>
          <w:szCs w:val="24"/>
        </w:rPr>
        <w:t>Resumes (if appropriate and available).</w:t>
      </w:r>
    </w:p>
    <w:p w14:paraId="74328AE7" w14:textId="77777777" w:rsidR="008D6267" w:rsidRPr="008D6267" w:rsidRDefault="008D6267" w:rsidP="008D6267">
      <w:pPr>
        <w:pStyle w:val="ListParagraph"/>
        <w:spacing w:before="100" w:beforeAutospacing="1" w:after="100" w:afterAutospacing="1" w:line="240" w:lineRule="auto"/>
        <w:ind w:left="1080"/>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highlight w:val="green"/>
        </w:rPr>
        <w:id w:val="-854345338"/>
        <w:placeholder>
          <w:docPart w:val="DefaultPlaceholder_-1854013440"/>
        </w:placeholder>
      </w:sdtPr>
      <w:sdtEndPr>
        <w:rPr>
          <w:highlight w:val="none"/>
        </w:rPr>
      </w:sdtEndPr>
      <w:sdtContent>
        <w:p w14:paraId="5207C1EB" w14:textId="77777777" w:rsidR="008D6267" w:rsidRPr="008D6267" w:rsidRDefault="008D6267" w:rsidP="00E67826">
          <w:pPr>
            <w:pStyle w:val="ListParagraph"/>
            <w:spacing w:before="100" w:beforeAutospacing="1" w:after="100" w:afterAutospacing="1" w:line="240" w:lineRule="auto"/>
            <w:ind w:left="1440"/>
            <w:rPr>
              <w:rFonts w:ascii="Times New Roman" w:hAnsi="Times New Roman" w:cs="Times New Roman"/>
              <w:b/>
              <w:color w:val="000000" w:themeColor="text1"/>
              <w:sz w:val="24"/>
              <w:szCs w:val="24"/>
            </w:rPr>
          </w:pPr>
          <w:r w:rsidRPr="008D6267">
            <w:rPr>
              <w:rFonts w:ascii="Times New Roman" w:hAnsi="Times New Roman" w:cs="Times New Roman"/>
              <w:b/>
              <w:color w:val="000000" w:themeColor="text1"/>
              <w:sz w:val="24"/>
              <w:szCs w:val="24"/>
              <w:highlight w:val="green"/>
            </w:rPr>
            <w:t>Contractor Response</w:t>
          </w:r>
        </w:p>
      </w:sdtContent>
    </w:sdt>
    <w:p w14:paraId="0EA733E8" w14:textId="77777777" w:rsidR="0041506F" w:rsidRPr="00D76141" w:rsidRDefault="00425B8C" w:rsidP="00E67826">
      <w:pPr>
        <w:numPr>
          <w:ilvl w:val="0"/>
          <w:numId w:val="1"/>
        </w:numPr>
        <w:tabs>
          <w:tab w:val="clear" w:pos="720"/>
        </w:tabs>
        <w:spacing w:line="240" w:lineRule="auto"/>
        <w:ind w:left="720" w:hanging="720"/>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Project Work Plan</w:t>
      </w:r>
      <w:r w:rsidR="00E25C89">
        <w:rPr>
          <w:rFonts w:ascii="Times New Roman" w:hAnsi="Times New Roman" w:cs="Times New Roman"/>
          <w:b/>
          <w:color w:val="000000" w:themeColor="text1"/>
          <w:sz w:val="24"/>
          <w:szCs w:val="24"/>
        </w:rPr>
        <w:t>.</w:t>
      </w:r>
      <w:r w:rsidR="00630B0B" w:rsidRPr="00D76141">
        <w:rPr>
          <w:rFonts w:ascii="Times New Roman" w:hAnsi="Times New Roman" w:cs="Times New Roman"/>
          <w:color w:val="000000" w:themeColor="text1"/>
          <w:sz w:val="24"/>
          <w:szCs w:val="24"/>
        </w:rPr>
        <w:t xml:space="preserve"> Contractor will be responsible for performing the following </w:t>
      </w:r>
      <w:r w:rsidR="00080A56">
        <w:rPr>
          <w:rFonts w:ascii="Times New Roman" w:hAnsi="Times New Roman" w:cs="Times New Roman"/>
          <w:color w:val="000000" w:themeColor="text1"/>
          <w:sz w:val="24"/>
          <w:szCs w:val="24"/>
        </w:rPr>
        <w:t>tasks</w:t>
      </w:r>
      <w:r w:rsidR="00E6782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Contractor shall describe in narrative form its </w:t>
      </w:r>
      <w:r w:rsidR="009808B4">
        <w:rPr>
          <w:rFonts w:ascii="Times New Roman" w:hAnsi="Times New Roman" w:cs="Times New Roman"/>
          <w:color w:val="000000" w:themeColor="text1"/>
          <w:sz w:val="24"/>
          <w:szCs w:val="24"/>
        </w:rPr>
        <w:t>approach for accomplishing the tasks.</w:t>
      </w:r>
    </w:p>
    <w:p w14:paraId="3F7F1576" w14:textId="77777777" w:rsidR="00630B0B" w:rsidRPr="00D76141" w:rsidRDefault="00630B0B" w:rsidP="00CC1A12">
      <w:pPr>
        <w:spacing w:line="240" w:lineRule="auto"/>
        <w:rPr>
          <w:rFonts w:ascii="Times New Roman" w:hAnsi="Times New Roman" w:cs="Times New Roman"/>
          <w:color w:val="000000" w:themeColor="text1"/>
          <w:sz w:val="24"/>
          <w:szCs w:val="24"/>
          <w:highlight w:val="yellow"/>
        </w:rPr>
      </w:pPr>
    </w:p>
    <w:p w14:paraId="096722F7" w14:textId="77777777" w:rsidR="00496541" w:rsidRPr="00D76141" w:rsidRDefault="00496541" w:rsidP="00E67826">
      <w:pPr>
        <w:spacing w:line="240" w:lineRule="auto"/>
        <w:ind w:left="720"/>
        <w:rPr>
          <w:rFonts w:ascii="Times New Roman" w:hAnsi="Times New Roman" w:cs="Times New Roman"/>
          <w:color w:val="000000" w:themeColor="text1"/>
          <w:sz w:val="24"/>
          <w:szCs w:val="24"/>
        </w:rPr>
      </w:pPr>
      <w:r w:rsidRPr="00D76141">
        <w:rPr>
          <w:rFonts w:ascii="Times New Roman" w:hAnsi="Times New Roman" w:cs="Times New Roman"/>
          <w:color w:val="000000" w:themeColor="text1"/>
          <w:sz w:val="24"/>
          <w:szCs w:val="24"/>
          <w:highlight w:val="yellow"/>
        </w:rPr>
        <w:t xml:space="preserve">[Agencies shall list the </w:t>
      </w:r>
      <w:r w:rsidR="00080A56">
        <w:rPr>
          <w:rFonts w:ascii="Times New Roman" w:hAnsi="Times New Roman" w:cs="Times New Roman"/>
          <w:color w:val="000000" w:themeColor="text1"/>
          <w:sz w:val="24"/>
          <w:szCs w:val="24"/>
          <w:highlight w:val="yellow"/>
        </w:rPr>
        <w:t>tasks</w:t>
      </w:r>
      <w:r w:rsidR="00080A56" w:rsidRPr="00D76141">
        <w:rPr>
          <w:rFonts w:ascii="Times New Roman" w:hAnsi="Times New Roman" w:cs="Times New Roman"/>
          <w:color w:val="000000" w:themeColor="text1"/>
          <w:sz w:val="24"/>
          <w:szCs w:val="24"/>
          <w:highlight w:val="yellow"/>
        </w:rPr>
        <w:t xml:space="preserve"> </w:t>
      </w:r>
      <w:r w:rsidRPr="00D76141">
        <w:rPr>
          <w:rFonts w:ascii="Times New Roman" w:hAnsi="Times New Roman" w:cs="Times New Roman"/>
          <w:color w:val="000000" w:themeColor="text1"/>
          <w:sz w:val="24"/>
          <w:szCs w:val="24"/>
          <w:highlight w:val="yellow"/>
        </w:rPr>
        <w:t>associated with the project]</w:t>
      </w:r>
    </w:p>
    <w:p w14:paraId="54B52210" w14:textId="77777777" w:rsidR="008B22AC" w:rsidRPr="00C90051" w:rsidRDefault="008B22AC" w:rsidP="008B22AC">
      <w:pPr>
        <w:pStyle w:val="ListParagraph"/>
        <w:numPr>
          <w:ilvl w:val="0"/>
          <w:numId w:val="25"/>
        </w:numPr>
        <w:spacing w:before="100" w:beforeAutospacing="1" w:after="100" w:afterAutospacing="1" w:line="240" w:lineRule="auto"/>
        <w:rPr>
          <w:rFonts w:ascii="Times New Roman" w:hAnsi="Times New Roman" w:cs="Times New Roman"/>
          <w:color w:val="000000" w:themeColor="text1"/>
          <w:sz w:val="24"/>
          <w:szCs w:val="24"/>
          <w:highlight w:val="yellow"/>
        </w:rPr>
      </w:pPr>
      <w:r w:rsidRPr="00C90051">
        <w:rPr>
          <w:rFonts w:ascii="Times New Roman" w:hAnsi="Times New Roman" w:cs="Times New Roman"/>
          <w:b/>
          <w:sz w:val="24"/>
          <w:szCs w:val="24"/>
          <w:highlight w:val="yellow"/>
          <w:u w:val="single"/>
        </w:rPr>
        <w:t>EXAMPLE</w:t>
      </w:r>
      <w:r>
        <w:rPr>
          <w:rFonts w:ascii="Times New Roman" w:hAnsi="Times New Roman" w:cs="Times New Roman"/>
          <w:b/>
          <w:sz w:val="24"/>
          <w:szCs w:val="24"/>
          <w:highlight w:val="yellow"/>
          <w:u w:val="single"/>
        </w:rPr>
        <w:t>: Security Guard Service</w:t>
      </w:r>
      <w:r w:rsidRPr="00C90051">
        <w:rPr>
          <w:rFonts w:ascii="Times New Roman" w:hAnsi="Times New Roman" w:cs="Times New Roman"/>
          <w:b/>
          <w:sz w:val="24"/>
          <w:szCs w:val="24"/>
          <w:highlight w:val="yellow"/>
          <w:u w:val="single"/>
        </w:rPr>
        <w:t>:</w:t>
      </w:r>
      <w:r w:rsidRPr="00C90051">
        <w:rPr>
          <w:rFonts w:ascii="Times New Roman" w:hAnsi="Times New Roman" w:cs="Times New Roman"/>
          <w:sz w:val="24"/>
          <w:szCs w:val="24"/>
          <w:highlight w:val="yellow"/>
        </w:rPr>
        <w:t xml:space="preserve"> The guard(s) will perform the following functions while on duty: </w:t>
      </w:r>
    </w:p>
    <w:p w14:paraId="43E8B2D4" w14:textId="77777777" w:rsidR="008B22AC" w:rsidRPr="00C90051" w:rsidRDefault="008B22AC" w:rsidP="008B22AC">
      <w:pPr>
        <w:pStyle w:val="ListParagraph"/>
        <w:rPr>
          <w:rFonts w:ascii="Times New Roman" w:hAnsi="Times New Roman" w:cs="Times New Roman"/>
          <w:sz w:val="24"/>
          <w:szCs w:val="24"/>
          <w:highlight w:val="yellow"/>
        </w:rPr>
      </w:pPr>
    </w:p>
    <w:p w14:paraId="512141E3" w14:textId="77777777" w:rsidR="008B22AC" w:rsidRPr="00C90051" w:rsidRDefault="008B22AC" w:rsidP="008B22AC">
      <w:pPr>
        <w:numPr>
          <w:ilvl w:val="1"/>
          <w:numId w:val="24"/>
        </w:numPr>
        <w:spacing w:line="240" w:lineRule="auto"/>
        <w:rPr>
          <w:rFonts w:ascii="Times New Roman" w:hAnsi="Times New Roman" w:cs="Times New Roman"/>
          <w:sz w:val="24"/>
          <w:szCs w:val="24"/>
          <w:highlight w:val="yellow"/>
        </w:rPr>
      </w:pPr>
      <w:r w:rsidRPr="00C90051">
        <w:rPr>
          <w:rFonts w:ascii="Times New Roman" w:hAnsi="Times New Roman" w:cs="Times New Roman"/>
          <w:sz w:val="24"/>
          <w:szCs w:val="24"/>
          <w:highlight w:val="yellow"/>
        </w:rPr>
        <w:t xml:space="preserve">Guard(s) will maintain continuous, </w:t>
      </w:r>
      <w:proofErr w:type="gramStart"/>
      <w:r w:rsidRPr="00C90051">
        <w:rPr>
          <w:rFonts w:ascii="Times New Roman" w:hAnsi="Times New Roman" w:cs="Times New Roman"/>
          <w:sz w:val="24"/>
          <w:szCs w:val="24"/>
          <w:highlight w:val="yellow"/>
        </w:rPr>
        <w:t>visible</w:t>
      </w:r>
      <w:proofErr w:type="gramEnd"/>
      <w:r w:rsidRPr="00C90051">
        <w:rPr>
          <w:rFonts w:ascii="Times New Roman" w:hAnsi="Times New Roman" w:cs="Times New Roman"/>
          <w:sz w:val="24"/>
          <w:szCs w:val="24"/>
          <w:highlight w:val="yellow"/>
        </w:rPr>
        <w:t xml:space="preserve"> and stationary presence at the employee/visitor entrance reception desk for building access and exit.  </w:t>
      </w:r>
    </w:p>
    <w:p w14:paraId="03E97743" w14:textId="77777777" w:rsidR="008B22AC" w:rsidRPr="00C90051" w:rsidRDefault="008B22AC" w:rsidP="008B22AC">
      <w:pPr>
        <w:ind w:left="1440" w:hanging="360"/>
        <w:rPr>
          <w:rFonts w:ascii="Times New Roman" w:hAnsi="Times New Roman" w:cs="Times New Roman"/>
          <w:sz w:val="24"/>
          <w:szCs w:val="24"/>
          <w:highlight w:val="yellow"/>
        </w:rPr>
      </w:pPr>
    </w:p>
    <w:p w14:paraId="2E90F7FE" w14:textId="77777777" w:rsidR="008B22AC" w:rsidRPr="00C90051" w:rsidRDefault="008B22AC" w:rsidP="008B22AC">
      <w:pPr>
        <w:numPr>
          <w:ilvl w:val="1"/>
          <w:numId w:val="24"/>
        </w:numPr>
        <w:spacing w:line="240" w:lineRule="auto"/>
        <w:rPr>
          <w:rFonts w:ascii="Times New Roman" w:hAnsi="Times New Roman" w:cs="Times New Roman"/>
          <w:sz w:val="24"/>
          <w:szCs w:val="24"/>
          <w:highlight w:val="yellow"/>
        </w:rPr>
      </w:pPr>
      <w:r w:rsidRPr="00C90051">
        <w:rPr>
          <w:rFonts w:ascii="Times New Roman" w:hAnsi="Times New Roman" w:cs="Times New Roman"/>
          <w:sz w:val="24"/>
          <w:szCs w:val="24"/>
          <w:highlight w:val="yellow"/>
        </w:rPr>
        <w:t xml:space="preserve">The guard(s) is responsible for monitoring camera surveillance covering the exterior of the building and parking area to ensure employee and visitor safety when entering and exiting the building.  </w:t>
      </w:r>
    </w:p>
    <w:p w14:paraId="0A869D06" w14:textId="77777777" w:rsidR="008B22AC" w:rsidRPr="00C90051" w:rsidRDefault="008B22AC" w:rsidP="008B22AC">
      <w:pPr>
        <w:pStyle w:val="ListParagraph"/>
        <w:ind w:left="1440" w:hanging="360"/>
        <w:rPr>
          <w:rFonts w:ascii="Times New Roman" w:hAnsi="Times New Roman" w:cs="Times New Roman"/>
          <w:sz w:val="24"/>
          <w:szCs w:val="24"/>
          <w:highlight w:val="yellow"/>
        </w:rPr>
      </w:pPr>
    </w:p>
    <w:p w14:paraId="6942A92C" w14:textId="77777777" w:rsidR="008B22AC" w:rsidRPr="00C90051" w:rsidRDefault="008B22AC" w:rsidP="008B22AC">
      <w:pPr>
        <w:numPr>
          <w:ilvl w:val="1"/>
          <w:numId w:val="24"/>
        </w:numPr>
        <w:spacing w:line="240" w:lineRule="auto"/>
        <w:rPr>
          <w:rFonts w:ascii="Times New Roman" w:hAnsi="Times New Roman" w:cs="Times New Roman"/>
          <w:sz w:val="24"/>
          <w:szCs w:val="24"/>
          <w:highlight w:val="yellow"/>
        </w:rPr>
      </w:pPr>
      <w:r w:rsidRPr="00C90051">
        <w:rPr>
          <w:rFonts w:ascii="Times New Roman" w:hAnsi="Times New Roman" w:cs="Times New Roman"/>
          <w:sz w:val="24"/>
          <w:szCs w:val="24"/>
          <w:highlight w:val="yellow"/>
        </w:rPr>
        <w:t xml:space="preserve">The guard(s) is responsible for signing visitors in and out on a visitor log, and issuing a visitor badge.  </w:t>
      </w:r>
    </w:p>
    <w:p w14:paraId="3D60ED74" w14:textId="77777777" w:rsidR="008B22AC" w:rsidRPr="00C90051" w:rsidRDefault="008B22AC" w:rsidP="008B22AC">
      <w:pPr>
        <w:pStyle w:val="ListParagraph"/>
        <w:ind w:left="1440" w:hanging="360"/>
        <w:rPr>
          <w:rFonts w:ascii="Times New Roman" w:hAnsi="Times New Roman" w:cs="Times New Roman"/>
          <w:sz w:val="24"/>
          <w:szCs w:val="24"/>
          <w:highlight w:val="yellow"/>
        </w:rPr>
      </w:pPr>
    </w:p>
    <w:p w14:paraId="4A824744" w14:textId="77777777" w:rsidR="008B22AC" w:rsidRPr="00C90051" w:rsidRDefault="008B22AC" w:rsidP="008B22AC">
      <w:pPr>
        <w:numPr>
          <w:ilvl w:val="1"/>
          <w:numId w:val="24"/>
        </w:numPr>
        <w:spacing w:line="240" w:lineRule="auto"/>
        <w:rPr>
          <w:rFonts w:ascii="Times New Roman" w:hAnsi="Times New Roman" w:cs="Times New Roman"/>
          <w:sz w:val="24"/>
          <w:szCs w:val="24"/>
          <w:highlight w:val="yellow"/>
        </w:rPr>
      </w:pPr>
      <w:r w:rsidRPr="00C90051">
        <w:rPr>
          <w:rFonts w:ascii="Times New Roman" w:hAnsi="Times New Roman" w:cs="Times New Roman"/>
          <w:sz w:val="24"/>
          <w:szCs w:val="24"/>
          <w:highlight w:val="yellow"/>
        </w:rPr>
        <w:t>The guard(s) must ensure only authorized persons enter the building through the employee lobby, and that all such persons are visibly wearing the appropriate identification when entering the building.</w:t>
      </w:r>
    </w:p>
    <w:p w14:paraId="02F4EA87" w14:textId="77777777" w:rsidR="008B22AC" w:rsidRPr="00C90051" w:rsidRDefault="008B22AC" w:rsidP="008B22AC">
      <w:pPr>
        <w:pStyle w:val="ListParagraph"/>
        <w:ind w:left="1440" w:hanging="360"/>
        <w:rPr>
          <w:rFonts w:ascii="Times New Roman" w:hAnsi="Times New Roman" w:cs="Times New Roman"/>
          <w:sz w:val="24"/>
          <w:szCs w:val="24"/>
          <w:highlight w:val="yellow"/>
        </w:rPr>
      </w:pPr>
    </w:p>
    <w:p w14:paraId="08D5E2F6" w14:textId="77777777" w:rsidR="008B22AC" w:rsidRPr="00C90051" w:rsidRDefault="008B22AC" w:rsidP="008B22AC">
      <w:pPr>
        <w:numPr>
          <w:ilvl w:val="1"/>
          <w:numId w:val="24"/>
        </w:numPr>
        <w:spacing w:line="240" w:lineRule="auto"/>
        <w:rPr>
          <w:rFonts w:ascii="Times New Roman" w:hAnsi="Times New Roman" w:cs="Times New Roman"/>
          <w:sz w:val="24"/>
          <w:szCs w:val="24"/>
          <w:highlight w:val="yellow"/>
        </w:rPr>
      </w:pPr>
      <w:r w:rsidRPr="00C90051">
        <w:rPr>
          <w:rFonts w:ascii="Times New Roman" w:hAnsi="Times New Roman" w:cs="Times New Roman"/>
          <w:sz w:val="24"/>
          <w:szCs w:val="24"/>
          <w:highlight w:val="yellow"/>
        </w:rPr>
        <w:t>Incidents involving Commonwealth employees are to be immediately reported to the agency contact designee identified herein.  If an incident involves a Commonwealth employee(s), the employee should not be detained.</w:t>
      </w:r>
    </w:p>
    <w:p w14:paraId="1070A767" w14:textId="77777777" w:rsidR="008B22AC" w:rsidRPr="00C90051" w:rsidRDefault="008B22AC" w:rsidP="008B22AC">
      <w:pPr>
        <w:pStyle w:val="ListParagraph"/>
        <w:ind w:left="1440" w:hanging="360"/>
        <w:rPr>
          <w:rFonts w:ascii="Times New Roman" w:hAnsi="Times New Roman" w:cs="Times New Roman"/>
          <w:sz w:val="24"/>
          <w:szCs w:val="24"/>
          <w:highlight w:val="yellow"/>
        </w:rPr>
      </w:pPr>
    </w:p>
    <w:p w14:paraId="4CD2CF15" w14:textId="77777777" w:rsidR="008B22AC" w:rsidRPr="00C90051" w:rsidRDefault="008B22AC" w:rsidP="008B22AC">
      <w:pPr>
        <w:numPr>
          <w:ilvl w:val="1"/>
          <w:numId w:val="24"/>
        </w:numPr>
        <w:spacing w:line="240" w:lineRule="auto"/>
        <w:rPr>
          <w:rFonts w:ascii="Times New Roman" w:hAnsi="Times New Roman" w:cs="Times New Roman"/>
          <w:sz w:val="24"/>
          <w:szCs w:val="24"/>
          <w:highlight w:val="yellow"/>
        </w:rPr>
      </w:pPr>
      <w:r w:rsidRPr="00C90051">
        <w:rPr>
          <w:rFonts w:ascii="Times New Roman" w:hAnsi="Times New Roman" w:cs="Times New Roman"/>
          <w:sz w:val="24"/>
          <w:szCs w:val="24"/>
          <w:highlight w:val="yellow"/>
        </w:rPr>
        <w:lastRenderedPageBreak/>
        <w:t xml:space="preserve">Guard(s) must patrol assigned sites as directed and accompany employees to parking area(s) upon request.  </w:t>
      </w:r>
    </w:p>
    <w:p w14:paraId="4E5F3DD2" w14:textId="77777777" w:rsidR="008B22AC" w:rsidRPr="00C90051" w:rsidRDefault="008B22AC" w:rsidP="008B22AC">
      <w:pPr>
        <w:pStyle w:val="ListParagraph"/>
        <w:ind w:left="1440" w:hanging="360"/>
        <w:rPr>
          <w:rFonts w:ascii="Times New Roman" w:hAnsi="Times New Roman" w:cs="Times New Roman"/>
          <w:sz w:val="24"/>
          <w:szCs w:val="24"/>
          <w:highlight w:val="yellow"/>
        </w:rPr>
      </w:pPr>
    </w:p>
    <w:p w14:paraId="36D373B6" w14:textId="77777777" w:rsidR="008B22AC" w:rsidRPr="00C90051" w:rsidRDefault="008B22AC" w:rsidP="008B22AC">
      <w:pPr>
        <w:numPr>
          <w:ilvl w:val="1"/>
          <w:numId w:val="24"/>
        </w:numPr>
        <w:spacing w:line="240" w:lineRule="auto"/>
        <w:rPr>
          <w:rFonts w:ascii="Times New Roman" w:hAnsi="Times New Roman" w:cs="Times New Roman"/>
          <w:sz w:val="24"/>
          <w:szCs w:val="24"/>
          <w:highlight w:val="yellow"/>
        </w:rPr>
      </w:pPr>
      <w:r w:rsidRPr="00C90051">
        <w:rPr>
          <w:rFonts w:ascii="Times New Roman" w:hAnsi="Times New Roman" w:cs="Times New Roman"/>
          <w:sz w:val="24"/>
          <w:szCs w:val="24"/>
          <w:highlight w:val="yellow"/>
        </w:rPr>
        <w:t xml:space="preserve">The guard(s) must thoroughly check all identification to ascertain that the person present is truly the person being represented (photo </w:t>
      </w:r>
      <w:proofErr w:type="spellStart"/>
      <w:r w:rsidRPr="00C90051">
        <w:rPr>
          <w:rFonts w:ascii="Times New Roman" w:hAnsi="Times New Roman" w:cs="Times New Roman"/>
          <w:sz w:val="24"/>
          <w:szCs w:val="24"/>
          <w:highlight w:val="yellow"/>
        </w:rPr>
        <w:t>i.d.</w:t>
      </w:r>
      <w:proofErr w:type="spellEnd"/>
      <w:r w:rsidRPr="00C90051">
        <w:rPr>
          <w:rFonts w:ascii="Times New Roman" w:hAnsi="Times New Roman" w:cs="Times New Roman"/>
          <w:sz w:val="24"/>
          <w:szCs w:val="24"/>
          <w:highlight w:val="yellow"/>
        </w:rPr>
        <w:t xml:space="preserve">), </w:t>
      </w:r>
    </w:p>
    <w:p w14:paraId="690ADF76" w14:textId="77777777" w:rsidR="008B22AC" w:rsidRPr="00C90051" w:rsidRDefault="008B22AC" w:rsidP="008B22AC">
      <w:pPr>
        <w:pStyle w:val="ListParagraph"/>
        <w:ind w:left="1440" w:hanging="360"/>
        <w:rPr>
          <w:rFonts w:ascii="Times New Roman" w:hAnsi="Times New Roman" w:cs="Times New Roman"/>
          <w:sz w:val="24"/>
          <w:szCs w:val="24"/>
          <w:highlight w:val="yellow"/>
        </w:rPr>
      </w:pPr>
    </w:p>
    <w:p w14:paraId="612BA39B" w14:textId="77777777" w:rsidR="008B22AC" w:rsidRPr="003D47A5" w:rsidRDefault="008B22AC" w:rsidP="008B22AC">
      <w:pPr>
        <w:numPr>
          <w:ilvl w:val="1"/>
          <w:numId w:val="24"/>
        </w:numPr>
        <w:spacing w:line="240" w:lineRule="auto"/>
        <w:rPr>
          <w:rFonts w:ascii="Times New Roman" w:hAnsi="Times New Roman" w:cs="Times New Roman"/>
          <w:sz w:val="24"/>
          <w:szCs w:val="24"/>
        </w:rPr>
      </w:pPr>
      <w:r w:rsidRPr="00C90051">
        <w:rPr>
          <w:rFonts w:ascii="Times New Roman" w:hAnsi="Times New Roman" w:cs="Times New Roman"/>
          <w:sz w:val="24"/>
          <w:szCs w:val="24"/>
          <w:highlight w:val="yellow"/>
        </w:rPr>
        <w:t>Guard(s) is required to contact agency representatives for forwarding of visitors (Commonwealth employee and others) to the agency floors, ensure visitor log is completed, determine where the visitor is going, etc.</w:t>
      </w:r>
      <w:r w:rsidRPr="003D47A5">
        <w:rPr>
          <w:rFonts w:ascii="Times New Roman" w:hAnsi="Times New Roman" w:cs="Times New Roman"/>
          <w:sz w:val="24"/>
          <w:szCs w:val="24"/>
        </w:rPr>
        <w:t xml:space="preserve">  </w:t>
      </w:r>
    </w:p>
    <w:p w14:paraId="6230672B" w14:textId="77777777" w:rsidR="008B22AC" w:rsidRDefault="008B22AC" w:rsidP="008B22AC">
      <w:pPr>
        <w:spacing w:line="240" w:lineRule="auto"/>
        <w:ind w:left="360"/>
        <w:rPr>
          <w:rFonts w:ascii="Times New Roman" w:hAnsi="Times New Roman" w:cs="Times New Roman"/>
          <w:color w:val="000000" w:themeColor="text1"/>
          <w:sz w:val="24"/>
          <w:szCs w:val="24"/>
          <w:highlight w:val="yellow"/>
        </w:rPr>
      </w:pPr>
    </w:p>
    <w:p w14:paraId="75F2D21B" w14:textId="77777777" w:rsidR="008B22AC" w:rsidRPr="00ED7B36" w:rsidRDefault="008B22AC" w:rsidP="008B22AC">
      <w:pPr>
        <w:pStyle w:val="ListParagraph"/>
        <w:numPr>
          <w:ilvl w:val="0"/>
          <w:numId w:val="25"/>
        </w:numPr>
        <w:spacing w:line="240" w:lineRule="auto"/>
        <w:rPr>
          <w:rFonts w:ascii="Times New Roman" w:hAnsi="Times New Roman" w:cs="Times New Roman"/>
          <w:sz w:val="24"/>
          <w:szCs w:val="24"/>
        </w:rPr>
      </w:pPr>
      <w:r w:rsidRPr="00ED7B36">
        <w:rPr>
          <w:rFonts w:ascii="Times New Roman" w:hAnsi="Times New Roman" w:cs="Times New Roman"/>
          <w:b/>
          <w:sz w:val="24"/>
          <w:szCs w:val="24"/>
        </w:rPr>
        <w:t>Hours of Service</w:t>
      </w:r>
      <w:r w:rsidRPr="00ED7B36">
        <w:rPr>
          <w:rFonts w:ascii="Times New Roman" w:hAnsi="Times New Roman" w:cs="Times New Roman"/>
          <w:sz w:val="24"/>
          <w:szCs w:val="24"/>
        </w:rPr>
        <w:t xml:space="preserve">. </w:t>
      </w:r>
      <w:r w:rsidRPr="00ED7B36">
        <w:rPr>
          <w:rFonts w:ascii="Times New Roman" w:hAnsi="Times New Roman" w:cs="Times New Roman"/>
          <w:sz w:val="24"/>
          <w:szCs w:val="24"/>
          <w:highlight w:val="yellow"/>
        </w:rPr>
        <w:t>{Describe hours of service</w:t>
      </w:r>
      <w:r w:rsidRPr="00ED7B36">
        <w:rPr>
          <w:rFonts w:ascii="Times New Roman" w:hAnsi="Times New Roman" w:cs="Times New Roman"/>
          <w:sz w:val="24"/>
          <w:szCs w:val="24"/>
        </w:rPr>
        <w:t xml:space="preserve">} </w:t>
      </w:r>
      <w:r w:rsidRPr="00587818">
        <w:rPr>
          <w:rFonts w:ascii="Times New Roman" w:hAnsi="Times New Roman" w:cs="Times New Roman"/>
          <w:sz w:val="24"/>
          <w:szCs w:val="24"/>
          <w:highlight w:val="yellow"/>
        </w:rPr>
        <w:t>Example:</w:t>
      </w:r>
      <w:r>
        <w:rPr>
          <w:rFonts w:ascii="Times New Roman" w:hAnsi="Times New Roman" w:cs="Times New Roman"/>
          <w:sz w:val="24"/>
          <w:szCs w:val="24"/>
        </w:rPr>
        <w:t xml:space="preserve"> </w:t>
      </w:r>
      <w:r w:rsidRPr="00ED7B36">
        <w:rPr>
          <w:rFonts w:ascii="Times New Roman" w:hAnsi="Times New Roman" w:cs="Times New Roman"/>
          <w:sz w:val="24"/>
          <w:szCs w:val="24"/>
        </w:rPr>
        <w:t xml:space="preserve">The security guard(s) shall perform services in eight (8) hour shifts, seven (7) days per week, twenty-four (24) hours a day. Hours are estimated to be one hundred sixty-eight (168) per week.  This number is an estimate and may increase or decrease based on the need of the agency.   </w:t>
      </w:r>
    </w:p>
    <w:p w14:paraId="7F734ED0" w14:textId="77777777" w:rsidR="008B22AC" w:rsidRPr="00ED7B36" w:rsidRDefault="008B22AC" w:rsidP="008B22AC">
      <w:pPr>
        <w:spacing w:line="240" w:lineRule="auto"/>
        <w:ind w:left="360"/>
        <w:rPr>
          <w:rFonts w:ascii="Times New Roman" w:hAnsi="Times New Roman" w:cs="Times New Roman"/>
          <w:sz w:val="24"/>
          <w:szCs w:val="24"/>
        </w:rPr>
      </w:pPr>
    </w:p>
    <w:p w14:paraId="05A38F41" w14:textId="77777777" w:rsidR="008B22AC" w:rsidRPr="00ED7B36" w:rsidRDefault="008B22AC" w:rsidP="008B22AC">
      <w:pPr>
        <w:pStyle w:val="ListParagraph"/>
        <w:numPr>
          <w:ilvl w:val="0"/>
          <w:numId w:val="25"/>
        </w:numPr>
        <w:spacing w:line="240" w:lineRule="auto"/>
        <w:rPr>
          <w:rFonts w:ascii="Times New Roman" w:hAnsi="Times New Roman" w:cs="Times New Roman"/>
          <w:sz w:val="24"/>
          <w:szCs w:val="24"/>
        </w:rPr>
      </w:pPr>
      <w:r w:rsidRPr="00ED7B36">
        <w:rPr>
          <w:rFonts w:ascii="Times New Roman" w:hAnsi="Times New Roman" w:cs="Times New Roman"/>
          <w:b/>
          <w:sz w:val="24"/>
          <w:szCs w:val="24"/>
        </w:rPr>
        <w:t>Additional Guards</w:t>
      </w:r>
      <w:r w:rsidRPr="00ED7B36">
        <w:rPr>
          <w:rFonts w:ascii="Times New Roman" w:hAnsi="Times New Roman" w:cs="Times New Roman"/>
          <w:sz w:val="24"/>
          <w:szCs w:val="24"/>
        </w:rPr>
        <w:t xml:space="preserve">. </w:t>
      </w:r>
      <w:r w:rsidRPr="00ED7B36">
        <w:rPr>
          <w:rFonts w:ascii="Times New Roman" w:hAnsi="Times New Roman" w:cs="Times New Roman"/>
          <w:sz w:val="24"/>
          <w:szCs w:val="24"/>
          <w:highlight w:val="yellow"/>
        </w:rPr>
        <w:t>(Optional Clause)</w:t>
      </w:r>
      <w:r w:rsidRPr="00ED7B36">
        <w:rPr>
          <w:rFonts w:ascii="Times New Roman" w:hAnsi="Times New Roman" w:cs="Times New Roman"/>
          <w:sz w:val="24"/>
          <w:szCs w:val="24"/>
        </w:rPr>
        <w:t xml:space="preserve"> Contractor shall provide additional guard service upon request. If the additional guard service is known in advance, the </w:t>
      </w:r>
      <w:r w:rsidRPr="00ED7B36">
        <w:rPr>
          <w:rFonts w:ascii="Times New Roman" w:hAnsi="Times New Roman" w:cs="Times New Roman"/>
          <w:sz w:val="24"/>
          <w:szCs w:val="24"/>
          <w:highlight w:val="yellow"/>
        </w:rPr>
        <w:t>{agency name}</w:t>
      </w:r>
      <w:r w:rsidRPr="00ED7B36">
        <w:rPr>
          <w:rFonts w:ascii="Times New Roman" w:hAnsi="Times New Roman" w:cs="Times New Roman"/>
          <w:sz w:val="24"/>
          <w:szCs w:val="24"/>
        </w:rPr>
        <w:t xml:space="preserve"> shall provide at least </w:t>
      </w:r>
      <w:r w:rsidRPr="00ED7B36">
        <w:rPr>
          <w:rFonts w:ascii="Times New Roman" w:hAnsi="Times New Roman" w:cs="Times New Roman"/>
          <w:sz w:val="24"/>
          <w:szCs w:val="24"/>
          <w:highlight w:val="yellow"/>
        </w:rPr>
        <w:t>{five}</w:t>
      </w:r>
      <w:r w:rsidRPr="00ED7B36">
        <w:rPr>
          <w:rFonts w:ascii="Times New Roman" w:hAnsi="Times New Roman" w:cs="Times New Roman"/>
          <w:sz w:val="24"/>
          <w:szCs w:val="24"/>
        </w:rPr>
        <w:t xml:space="preserve"> </w:t>
      </w:r>
      <w:r w:rsidRPr="00ED7B36">
        <w:rPr>
          <w:rFonts w:ascii="Times New Roman" w:hAnsi="Times New Roman" w:cs="Times New Roman"/>
          <w:sz w:val="24"/>
          <w:szCs w:val="24"/>
          <w:highlight w:val="yellow"/>
        </w:rPr>
        <w:t>(5)</w:t>
      </w:r>
      <w:r w:rsidRPr="00ED7B36">
        <w:rPr>
          <w:rFonts w:ascii="Times New Roman" w:hAnsi="Times New Roman" w:cs="Times New Roman"/>
          <w:sz w:val="24"/>
          <w:szCs w:val="24"/>
        </w:rPr>
        <w:t xml:space="preserve"> Commonwealth business days’ notice to the Contractor. These additional guard services shall be within the same general scope of service, but may increase quantity of guards required to satisfactorily maintain the safety and security of the agency/facility.</w:t>
      </w:r>
    </w:p>
    <w:p w14:paraId="6EBB76AB" w14:textId="77777777" w:rsidR="008B22AC" w:rsidRPr="00ED7B36" w:rsidRDefault="008B22AC" w:rsidP="008B22AC">
      <w:pPr>
        <w:pStyle w:val="ListParagraph"/>
        <w:rPr>
          <w:rFonts w:ascii="Times New Roman" w:hAnsi="Times New Roman" w:cs="Times New Roman"/>
          <w:sz w:val="24"/>
          <w:szCs w:val="24"/>
        </w:rPr>
      </w:pPr>
    </w:p>
    <w:p w14:paraId="28C477F5" w14:textId="77777777" w:rsidR="008B22AC" w:rsidRPr="00ED7B36" w:rsidRDefault="008B22AC" w:rsidP="008B22AC">
      <w:pPr>
        <w:numPr>
          <w:ilvl w:val="0"/>
          <w:numId w:val="25"/>
        </w:numPr>
        <w:spacing w:line="240" w:lineRule="auto"/>
        <w:rPr>
          <w:rFonts w:ascii="Times New Roman" w:hAnsi="Times New Roman" w:cs="Times New Roman"/>
          <w:sz w:val="24"/>
          <w:szCs w:val="24"/>
        </w:rPr>
      </w:pPr>
      <w:r w:rsidRPr="00ED7B36">
        <w:rPr>
          <w:rFonts w:ascii="Times New Roman" w:hAnsi="Times New Roman" w:cs="Times New Roman"/>
          <w:b/>
          <w:sz w:val="24"/>
          <w:szCs w:val="24"/>
        </w:rPr>
        <w:t>Emergency Call-out.</w:t>
      </w:r>
      <w:r w:rsidRPr="00ED7B36">
        <w:rPr>
          <w:rFonts w:ascii="Times New Roman" w:hAnsi="Times New Roman" w:cs="Times New Roman"/>
          <w:sz w:val="24"/>
          <w:szCs w:val="24"/>
        </w:rPr>
        <w:t xml:space="preserve"> The Contractor shall maintain the capacity to respond to an emergency call-out within </w:t>
      </w:r>
      <w:r w:rsidRPr="00D0115A">
        <w:rPr>
          <w:rFonts w:ascii="Times New Roman" w:hAnsi="Times New Roman" w:cs="Times New Roman"/>
          <w:sz w:val="24"/>
          <w:szCs w:val="24"/>
          <w:highlight w:val="yellow"/>
        </w:rPr>
        <w:t>four (4) hours</w:t>
      </w:r>
      <w:r w:rsidRPr="00ED7B36">
        <w:rPr>
          <w:rFonts w:ascii="Times New Roman" w:hAnsi="Times New Roman" w:cs="Times New Roman"/>
          <w:sz w:val="24"/>
          <w:szCs w:val="24"/>
        </w:rPr>
        <w:t xml:space="preserve"> and provide additional guards. </w:t>
      </w:r>
    </w:p>
    <w:p w14:paraId="143AB2F8" w14:textId="77777777" w:rsidR="008B22AC" w:rsidRPr="00ED7B36" w:rsidRDefault="008B22AC" w:rsidP="008B22AC">
      <w:pPr>
        <w:spacing w:line="240" w:lineRule="auto"/>
        <w:rPr>
          <w:rFonts w:ascii="Times New Roman" w:hAnsi="Times New Roman" w:cs="Times New Roman"/>
          <w:sz w:val="24"/>
          <w:szCs w:val="24"/>
        </w:rPr>
      </w:pPr>
    </w:p>
    <w:p w14:paraId="2AF09A14" w14:textId="77777777" w:rsidR="008B22AC" w:rsidRPr="00ED7B36" w:rsidRDefault="008B22AC" w:rsidP="008B22AC">
      <w:pPr>
        <w:numPr>
          <w:ilvl w:val="0"/>
          <w:numId w:val="25"/>
        </w:numPr>
        <w:spacing w:line="240" w:lineRule="auto"/>
        <w:rPr>
          <w:rFonts w:ascii="Times New Roman" w:hAnsi="Times New Roman" w:cs="Times New Roman"/>
          <w:sz w:val="24"/>
          <w:szCs w:val="24"/>
        </w:rPr>
      </w:pPr>
      <w:r w:rsidRPr="00ED7B36">
        <w:rPr>
          <w:rFonts w:ascii="Times New Roman" w:hAnsi="Times New Roman" w:cs="Times New Roman"/>
          <w:b/>
          <w:sz w:val="24"/>
          <w:szCs w:val="24"/>
        </w:rPr>
        <w:t>Suspicious/Emergency Activity.</w:t>
      </w:r>
      <w:r w:rsidRPr="00ED7B36">
        <w:rPr>
          <w:rFonts w:ascii="Times New Roman" w:hAnsi="Times New Roman" w:cs="Times New Roman"/>
          <w:sz w:val="24"/>
          <w:szCs w:val="24"/>
        </w:rPr>
        <w:t xml:space="preserve"> Suspicious activity, illegal incidents, vandalism, smoke, </w:t>
      </w:r>
      <w:proofErr w:type="gramStart"/>
      <w:r w:rsidRPr="00ED7B36">
        <w:rPr>
          <w:rFonts w:ascii="Times New Roman" w:hAnsi="Times New Roman" w:cs="Times New Roman"/>
          <w:sz w:val="24"/>
          <w:szCs w:val="24"/>
        </w:rPr>
        <w:t>fire</w:t>
      </w:r>
      <w:proofErr w:type="gramEnd"/>
      <w:r w:rsidRPr="00ED7B36">
        <w:rPr>
          <w:rFonts w:ascii="Times New Roman" w:hAnsi="Times New Roman" w:cs="Times New Roman"/>
          <w:sz w:val="24"/>
          <w:szCs w:val="24"/>
        </w:rPr>
        <w:t xml:space="preserve"> and other such activity should immediately be reported to the Capitol Police and/or the local police or fire departments as appropriate</w:t>
      </w:r>
      <w:r>
        <w:rPr>
          <w:rFonts w:ascii="Times New Roman" w:hAnsi="Times New Roman" w:cs="Times New Roman"/>
          <w:sz w:val="24"/>
          <w:szCs w:val="24"/>
        </w:rPr>
        <w:t>.</w:t>
      </w:r>
      <w:r w:rsidRPr="00ED7B36">
        <w:rPr>
          <w:rFonts w:ascii="Times New Roman" w:hAnsi="Times New Roman" w:cs="Times New Roman"/>
          <w:sz w:val="24"/>
          <w:szCs w:val="24"/>
        </w:rPr>
        <w:t xml:space="preserve"> All emergency situations shall be reported to </w:t>
      </w:r>
      <w:r>
        <w:rPr>
          <w:rFonts w:ascii="Times New Roman" w:hAnsi="Times New Roman" w:cs="Times New Roman"/>
          <w:sz w:val="24"/>
          <w:szCs w:val="24"/>
        </w:rPr>
        <w:t>{</w:t>
      </w:r>
      <w:r w:rsidRPr="00ED7B36">
        <w:rPr>
          <w:rFonts w:ascii="Times New Roman" w:hAnsi="Times New Roman" w:cs="Times New Roman"/>
          <w:sz w:val="24"/>
          <w:szCs w:val="24"/>
          <w:highlight w:val="yellow"/>
        </w:rPr>
        <w:t>Agency</w:t>
      </w:r>
      <w:r>
        <w:rPr>
          <w:rFonts w:ascii="Times New Roman" w:hAnsi="Times New Roman" w:cs="Times New Roman"/>
          <w:sz w:val="24"/>
          <w:szCs w:val="24"/>
        </w:rPr>
        <w:t xml:space="preserve"> </w:t>
      </w:r>
      <w:r w:rsidRPr="00D0115A">
        <w:rPr>
          <w:rFonts w:ascii="Times New Roman" w:hAnsi="Times New Roman" w:cs="Times New Roman"/>
          <w:sz w:val="24"/>
          <w:szCs w:val="24"/>
          <w:highlight w:val="yellow"/>
        </w:rPr>
        <w:t>designee</w:t>
      </w:r>
      <w:r w:rsidRPr="00ED7B36">
        <w:rPr>
          <w:rFonts w:ascii="Times New Roman" w:hAnsi="Times New Roman" w:cs="Times New Roman"/>
          <w:sz w:val="24"/>
          <w:szCs w:val="24"/>
        </w:rPr>
        <w:t>} within {</w:t>
      </w:r>
      <w:r w:rsidRPr="00ED7B36">
        <w:rPr>
          <w:rFonts w:ascii="Times New Roman" w:hAnsi="Times New Roman" w:cs="Times New Roman"/>
          <w:sz w:val="24"/>
          <w:szCs w:val="24"/>
          <w:highlight w:val="yellow"/>
        </w:rPr>
        <w:t>one</w:t>
      </w:r>
      <w:r w:rsidRPr="00ED7B36">
        <w:rPr>
          <w:rFonts w:ascii="Times New Roman" w:hAnsi="Times New Roman" w:cs="Times New Roman"/>
          <w:sz w:val="24"/>
          <w:szCs w:val="24"/>
        </w:rPr>
        <w:t>} (</w:t>
      </w:r>
      <w:r w:rsidRPr="00ED7B36">
        <w:rPr>
          <w:rFonts w:ascii="Times New Roman" w:hAnsi="Times New Roman" w:cs="Times New Roman"/>
          <w:sz w:val="24"/>
          <w:szCs w:val="24"/>
          <w:highlight w:val="yellow"/>
        </w:rPr>
        <w:t>1</w:t>
      </w:r>
      <w:r w:rsidRPr="00ED7B36">
        <w:rPr>
          <w:rFonts w:ascii="Times New Roman" w:hAnsi="Times New Roman" w:cs="Times New Roman"/>
          <w:sz w:val="24"/>
          <w:szCs w:val="24"/>
        </w:rPr>
        <w:t xml:space="preserve">) hours of occurrence.  A copy of the Contractor’s emergency policy shall be posted for Guards and provided to </w:t>
      </w:r>
      <w:r w:rsidRPr="00ED7B36">
        <w:rPr>
          <w:rFonts w:ascii="Times New Roman" w:hAnsi="Times New Roman" w:cs="Times New Roman"/>
          <w:sz w:val="24"/>
          <w:szCs w:val="24"/>
          <w:highlight w:val="yellow"/>
        </w:rPr>
        <w:t>{Agency</w:t>
      </w:r>
      <w:r>
        <w:rPr>
          <w:rFonts w:ascii="Times New Roman" w:hAnsi="Times New Roman" w:cs="Times New Roman"/>
          <w:sz w:val="24"/>
          <w:szCs w:val="24"/>
          <w:highlight w:val="yellow"/>
        </w:rPr>
        <w:t xml:space="preserve"> designee</w:t>
      </w:r>
      <w:r w:rsidRPr="00ED7B36">
        <w:rPr>
          <w:rFonts w:ascii="Times New Roman" w:hAnsi="Times New Roman" w:cs="Times New Roman"/>
          <w:sz w:val="24"/>
          <w:szCs w:val="24"/>
          <w:highlight w:val="yellow"/>
        </w:rPr>
        <w:t>}</w:t>
      </w:r>
      <w:r w:rsidRPr="00ED7B36">
        <w:rPr>
          <w:rFonts w:ascii="Times New Roman" w:hAnsi="Times New Roman" w:cs="Times New Roman"/>
          <w:sz w:val="24"/>
          <w:szCs w:val="24"/>
        </w:rPr>
        <w:t xml:space="preserve"> upon request.</w:t>
      </w:r>
    </w:p>
    <w:p w14:paraId="6B53BDC4" w14:textId="77777777" w:rsidR="008B22AC" w:rsidRPr="00ED7B36" w:rsidRDefault="008B22AC" w:rsidP="008B22AC">
      <w:pPr>
        <w:pStyle w:val="ListParagraph"/>
        <w:rPr>
          <w:rFonts w:ascii="Times New Roman" w:hAnsi="Times New Roman" w:cs="Times New Roman"/>
          <w:sz w:val="24"/>
          <w:szCs w:val="24"/>
        </w:rPr>
      </w:pPr>
    </w:p>
    <w:p w14:paraId="06A3F381" w14:textId="77777777" w:rsidR="008B22AC" w:rsidRPr="00ED7B36" w:rsidRDefault="008B22AC" w:rsidP="008B22AC">
      <w:pPr>
        <w:numPr>
          <w:ilvl w:val="0"/>
          <w:numId w:val="25"/>
        </w:numPr>
        <w:spacing w:line="240" w:lineRule="auto"/>
        <w:rPr>
          <w:rFonts w:ascii="Times New Roman" w:hAnsi="Times New Roman" w:cs="Times New Roman"/>
          <w:sz w:val="24"/>
          <w:szCs w:val="24"/>
        </w:rPr>
      </w:pPr>
      <w:r w:rsidRPr="00ED7B36">
        <w:rPr>
          <w:rFonts w:ascii="Times New Roman" w:hAnsi="Times New Roman" w:cs="Times New Roman"/>
          <w:b/>
          <w:sz w:val="24"/>
          <w:szCs w:val="24"/>
        </w:rPr>
        <w:t>Appearance</w:t>
      </w:r>
      <w:r w:rsidRPr="00ED7B36">
        <w:rPr>
          <w:rFonts w:ascii="Times New Roman" w:hAnsi="Times New Roman" w:cs="Times New Roman"/>
          <w:sz w:val="24"/>
          <w:szCs w:val="24"/>
        </w:rPr>
        <w:t xml:space="preserve">. Security guards shall maintain a clean personal appearance, proper hygiene, and outstanding appearance </w:t>
      </w:r>
      <w:proofErr w:type="gramStart"/>
      <w:r w:rsidRPr="00ED7B36">
        <w:rPr>
          <w:rFonts w:ascii="Times New Roman" w:hAnsi="Times New Roman" w:cs="Times New Roman"/>
          <w:sz w:val="24"/>
          <w:szCs w:val="24"/>
        </w:rPr>
        <w:t>at all times</w:t>
      </w:r>
      <w:proofErr w:type="gramEnd"/>
      <w:r w:rsidRPr="00ED7B36">
        <w:rPr>
          <w:rFonts w:ascii="Times New Roman" w:hAnsi="Times New Roman" w:cs="Times New Roman"/>
          <w:sz w:val="24"/>
          <w:szCs w:val="24"/>
        </w:rPr>
        <w:t>.  Lateness, profanity, sexual harassment, intoxication, drug use, lack of professionalism, sleeping on the job and fraternization with others shall be grounds for the removal of the guard from the site and/or termination of the contract.  Any officer arrested for a misdemeanor</w:t>
      </w:r>
      <w:r>
        <w:rPr>
          <w:rFonts w:ascii="Times New Roman" w:hAnsi="Times New Roman" w:cs="Times New Roman"/>
          <w:sz w:val="24"/>
          <w:szCs w:val="24"/>
        </w:rPr>
        <w:t>,</w:t>
      </w:r>
      <w:r w:rsidRPr="00ED7B36">
        <w:rPr>
          <w:rFonts w:ascii="Times New Roman" w:hAnsi="Times New Roman" w:cs="Times New Roman"/>
          <w:sz w:val="24"/>
          <w:szCs w:val="24"/>
        </w:rPr>
        <w:t xml:space="preserve"> a felony</w:t>
      </w:r>
      <w:r>
        <w:rPr>
          <w:rFonts w:ascii="Times New Roman" w:hAnsi="Times New Roman" w:cs="Times New Roman"/>
          <w:sz w:val="24"/>
          <w:szCs w:val="24"/>
        </w:rPr>
        <w:t>,</w:t>
      </w:r>
      <w:r w:rsidRPr="00ED7B36">
        <w:rPr>
          <w:rFonts w:ascii="Times New Roman" w:hAnsi="Times New Roman" w:cs="Times New Roman"/>
          <w:sz w:val="24"/>
          <w:szCs w:val="24"/>
        </w:rPr>
        <w:t xml:space="preserve"> or having a Protection from Abuse (PFA) order levied against him/her shall be immediately removed from duty.</w:t>
      </w:r>
    </w:p>
    <w:p w14:paraId="5AC15389" w14:textId="77777777" w:rsidR="008B22AC" w:rsidRPr="00ED7B36" w:rsidRDefault="008B22AC" w:rsidP="008B22AC">
      <w:pPr>
        <w:pStyle w:val="ListParagraph"/>
        <w:rPr>
          <w:rFonts w:ascii="Times New Roman" w:hAnsi="Times New Roman" w:cs="Times New Roman"/>
          <w:sz w:val="24"/>
          <w:szCs w:val="24"/>
        </w:rPr>
      </w:pPr>
    </w:p>
    <w:p w14:paraId="45AE8709" w14:textId="77777777" w:rsidR="008B22AC" w:rsidRPr="00ED7B36" w:rsidRDefault="008B22AC" w:rsidP="008B22AC">
      <w:pPr>
        <w:numPr>
          <w:ilvl w:val="0"/>
          <w:numId w:val="25"/>
        </w:numPr>
        <w:spacing w:line="240" w:lineRule="auto"/>
        <w:rPr>
          <w:rFonts w:ascii="Times New Roman" w:hAnsi="Times New Roman" w:cs="Times New Roman"/>
          <w:sz w:val="24"/>
          <w:szCs w:val="24"/>
        </w:rPr>
      </w:pPr>
      <w:r w:rsidRPr="00ED7B36">
        <w:rPr>
          <w:rFonts w:ascii="Times New Roman" w:hAnsi="Times New Roman" w:cs="Times New Roman"/>
          <w:b/>
          <w:sz w:val="24"/>
          <w:szCs w:val="24"/>
        </w:rPr>
        <w:t>Shift Reports/Time Sheets.</w:t>
      </w:r>
      <w:r w:rsidRPr="00ED7B36">
        <w:rPr>
          <w:rFonts w:ascii="Times New Roman" w:hAnsi="Times New Roman" w:cs="Times New Roman"/>
          <w:sz w:val="24"/>
          <w:szCs w:val="24"/>
        </w:rPr>
        <w:t xml:space="preserve"> A shift report must be submitted </w:t>
      </w:r>
      <w:r w:rsidRPr="00D0115A">
        <w:rPr>
          <w:rFonts w:ascii="Times New Roman" w:hAnsi="Times New Roman" w:cs="Times New Roman"/>
          <w:sz w:val="24"/>
          <w:szCs w:val="24"/>
          <w:highlight w:val="yellow"/>
        </w:rPr>
        <w:t>daily/weekly</w:t>
      </w:r>
      <w:r w:rsidRPr="00ED7B36">
        <w:rPr>
          <w:rFonts w:ascii="Times New Roman" w:hAnsi="Times New Roman" w:cs="Times New Roman"/>
          <w:sz w:val="24"/>
          <w:szCs w:val="24"/>
        </w:rPr>
        <w:t>.  This report must include: Dates of service, hours of service, name of guard, and description of any incidents that may have occurred. Incident descriptions must be detailed and include: Names of individuals involved, date and time of incident, offenses committed, name of fire/police department involved, names of officers, and attach an</w:t>
      </w:r>
      <w:r>
        <w:rPr>
          <w:rFonts w:ascii="Times New Roman" w:hAnsi="Times New Roman" w:cs="Times New Roman"/>
          <w:sz w:val="24"/>
          <w:szCs w:val="24"/>
        </w:rPr>
        <w:t>y</w:t>
      </w:r>
      <w:r w:rsidRPr="00ED7B36">
        <w:rPr>
          <w:rFonts w:ascii="Times New Roman" w:hAnsi="Times New Roman" w:cs="Times New Roman"/>
          <w:sz w:val="24"/>
          <w:szCs w:val="24"/>
        </w:rPr>
        <w:t xml:space="preserve"> fire/police reports.</w:t>
      </w:r>
    </w:p>
    <w:p w14:paraId="537F3D0F" w14:textId="77777777" w:rsidR="008B22AC" w:rsidRDefault="008B22AC" w:rsidP="008B22AC">
      <w:pPr>
        <w:pStyle w:val="ListParagraph"/>
        <w:rPr>
          <w:rFonts w:ascii="Verdana" w:hAnsi="Verdana"/>
          <w:b/>
          <w:sz w:val="20"/>
          <w:szCs w:val="20"/>
        </w:rPr>
      </w:pPr>
    </w:p>
    <w:p w14:paraId="53564BA7" w14:textId="77777777" w:rsidR="008B22AC" w:rsidRDefault="008B22AC" w:rsidP="008B22AC">
      <w:pPr>
        <w:numPr>
          <w:ilvl w:val="0"/>
          <w:numId w:val="25"/>
        </w:numPr>
        <w:spacing w:line="240" w:lineRule="auto"/>
        <w:rPr>
          <w:rFonts w:ascii="Verdana" w:hAnsi="Verdana"/>
          <w:sz w:val="20"/>
          <w:szCs w:val="20"/>
        </w:rPr>
      </w:pPr>
      <w:r w:rsidRPr="00D0115A">
        <w:rPr>
          <w:rFonts w:ascii="Times New Roman" w:hAnsi="Times New Roman" w:cs="Times New Roman"/>
          <w:b/>
          <w:sz w:val="24"/>
          <w:szCs w:val="24"/>
        </w:rPr>
        <w:t>Agency Policy.</w:t>
      </w:r>
      <w:r w:rsidRPr="00D0115A">
        <w:rPr>
          <w:rFonts w:ascii="Times New Roman" w:hAnsi="Times New Roman" w:cs="Times New Roman"/>
          <w:sz w:val="24"/>
          <w:szCs w:val="24"/>
        </w:rPr>
        <w:t xml:space="preserve"> All guards shall enforce all Commonwealth policies including Management Directives, Administrative Circulars, Executive Orders, and site-specific policies (i.e. smoking, security badges, visitors), as required</w:t>
      </w:r>
      <w:r w:rsidRPr="00B20C6C">
        <w:rPr>
          <w:rFonts w:ascii="Verdana" w:hAnsi="Verdana"/>
          <w:sz w:val="20"/>
          <w:szCs w:val="20"/>
        </w:rPr>
        <w:t xml:space="preserve">. </w:t>
      </w:r>
    </w:p>
    <w:p w14:paraId="30A13264" w14:textId="77777777" w:rsidR="008B22AC" w:rsidRDefault="008B22AC" w:rsidP="008B22AC">
      <w:pPr>
        <w:spacing w:line="240" w:lineRule="auto"/>
        <w:jc w:val="both"/>
        <w:rPr>
          <w:rFonts w:ascii="Verdana" w:hAnsi="Verdana"/>
          <w:sz w:val="20"/>
          <w:szCs w:val="20"/>
        </w:rPr>
      </w:pPr>
    </w:p>
    <w:p w14:paraId="3316EF4F" w14:textId="77777777" w:rsidR="008B22AC" w:rsidRPr="00ED7B36" w:rsidRDefault="008B22AC" w:rsidP="008B22AC">
      <w:pPr>
        <w:numPr>
          <w:ilvl w:val="0"/>
          <w:numId w:val="25"/>
        </w:numPr>
        <w:spacing w:line="240" w:lineRule="auto"/>
        <w:rPr>
          <w:rFonts w:ascii="Times New Roman" w:hAnsi="Times New Roman" w:cs="Times New Roman"/>
          <w:sz w:val="24"/>
          <w:szCs w:val="24"/>
        </w:rPr>
      </w:pPr>
      <w:r w:rsidRPr="00ED7B36">
        <w:rPr>
          <w:rFonts w:ascii="Times New Roman" w:hAnsi="Times New Roman" w:cs="Times New Roman"/>
          <w:b/>
          <w:sz w:val="24"/>
          <w:szCs w:val="24"/>
        </w:rPr>
        <w:lastRenderedPageBreak/>
        <w:t>Required Training.</w:t>
      </w:r>
      <w:r w:rsidRPr="00ED7B36">
        <w:rPr>
          <w:rFonts w:ascii="Times New Roman" w:hAnsi="Times New Roman" w:cs="Times New Roman"/>
          <w:sz w:val="24"/>
          <w:szCs w:val="24"/>
        </w:rPr>
        <w:t xml:space="preserve"> Security guards shall be trained and prepared to respond to a variety of situations that may occur in the fulfillment of their duties. All guards, prior to being posted at the site, shall have completed training in the following categories: customer service, diversity and sensitivity training, workplace violence, responding to emergencies including terroristic threats, loss prevention, fire safety and prevention, traffic control, weapons/explosive scanning devices and other security technology as may be utilized on site.  Personnel shall also be trained in First Aid, CPR as administered by the American Red Cross, and Automatic External Defibrillation (AED).  The </w:t>
      </w:r>
      <w:r w:rsidRPr="00587818">
        <w:rPr>
          <w:rFonts w:ascii="Times New Roman" w:hAnsi="Times New Roman" w:cs="Times New Roman"/>
          <w:sz w:val="24"/>
          <w:szCs w:val="24"/>
          <w:highlight w:val="yellow"/>
        </w:rPr>
        <w:t>Agency</w:t>
      </w:r>
      <w:r w:rsidRPr="00ED7B36">
        <w:rPr>
          <w:rFonts w:ascii="Times New Roman" w:hAnsi="Times New Roman" w:cs="Times New Roman"/>
          <w:sz w:val="24"/>
          <w:szCs w:val="24"/>
        </w:rPr>
        <w:t xml:space="preserve"> </w:t>
      </w:r>
      <w:r>
        <w:rPr>
          <w:rFonts w:ascii="Times New Roman" w:hAnsi="Times New Roman" w:cs="Times New Roman"/>
          <w:sz w:val="24"/>
          <w:szCs w:val="24"/>
        </w:rPr>
        <w:t xml:space="preserve">reserves the right to </w:t>
      </w:r>
      <w:r w:rsidRPr="00ED7B36">
        <w:rPr>
          <w:rFonts w:ascii="Times New Roman" w:hAnsi="Times New Roman" w:cs="Times New Roman"/>
          <w:sz w:val="24"/>
          <w:szCs w:val="24"/>
        </w:rPr>
        <w:t xml:space="preserve">request proof of any of the above training if deemed appropriate. </w:t>
      </w:r>
    </w:p>
    <w:p w14:paraId="11E78065" w14:textId="77777777" w:rsidR="008B22AC" w:rsidRPr="00ED7B36" w:rsidRDefault="008B22AC" w:rsidP="008B22AC">
      <w:pPr>
        <w:pStyle w:val="ListParagraph"/>
        <w:rPr>
          <w:rFonts w:ascii="Times New Roman" w:hAnsi="Times New Roman" w:cs="Times New Roman"/>
          <w:sz w:val="24"/>
          <w:szCs w:val="24"/>
        </w:rPr>
      </w:pPr>
    </w:p>
    <w:p w14:paraId="79355C3C" w14:textId="77777777" w:rsidR="008B22AC" w:rsidRPr="00ED7B36" w:rsidRDefault="008B22AC" w:rsidP="008B22AC">
      <w:pPr>
        <w:numPr>
          <w:ilvl w:val="0"/>
          <w:numId w:val="25"/>
        </w:numPr>
        <w:spacing w:line="240" w:lineRule="auto"/>
        <w:rPr>
          <w:rFonts w:ascii="Times New Roman" w:hAnsi="Times New Roman" w:cs="Times New Roman"/>
          <w:sz w:val="24"/>
          <w:szCs w:val="24"/>
        </w:rPr>
      </w:pPr>
      <w:r w:rsidRPr="00ED7B36">
        <w:rPr>
          <w:rFonts w:ascii="Times New Roman" w:hAnsi="Times New Roman" w:cs="Times New Roman"/>
          <w:b/>
          <w:sz w:val="24"/>
          <w:szCs w:val="24"/>
        </w:rPr>
        <w:t>Incident Control.</w:t>
      </w:r>
      <w:r w:rsidRPr="00ED7B36">
        <w:rPr>
          <w:rFonts w:ascii="Times New Roman" w:hAnsi="Times New Roman" w:cs="Times New Roman"/>
          <w:sz w:val="24"/>
          <w:szCs w:val="24"/>
        </w:rPr>
        <w:t xml:space="preserve"> </w:t>
      </w:r>
      <w:r>
        <w:rPr>
          <w:rFonts w:ascii="Times New Roman" w:hAnsi="Times New Roman" w:cs="Times New Roman"/>
          <w:sz w:val="24"/>
          <w:szCs w:val="24"/>
        </w:rPr>
        <w:t>In the event of a breach of s</w:t>
      </w:r>
      <w:r w:rsidRPr="00ED7B36">
        <w:rPr>
          <w:rFonts w:ascii="Times New Roman" w:hAnsi="Times New Roman" w:cs="Times New Roman"/>
          <w:sz w:val="24"/>
          <w:szCs w:val="24"/>
        </w:rPr>
        <w:t>ecurity by person(s), Officers should use only that force that is reasonable and necessary to effectively bring an incident under control while protecting the property, staff, and others.</w:t>
      </w:r>
    </w:p>
    <w:p w14:paraId="0F2056D2" w14:textId="77777777" w:rsidR="008B22AC" w:rsidRPr="00ED7B36" w:rsidRDefault="008B22AC" w:rsidP="008B22AC">
      <w:pPr>
        <w:pStyle w:val="ListParagraph"/>
        <w:rPr>
          <w:rFonts w:ascii="Times New Roman" w:hAnsi="Times New Roman" w:cs="Times New Roman"/>
          <w:b/>
          <w:sz w:val="24"/>
          <w:szCs w:val="24"/>
        </w:rPr>
      </w:pPr>
    </w:p>
    <w:p w14:paraId="66AF74DA" w14:textId="77777777" w:rsidR="008B22AC" w:rsidRPr="00ED7B36" w:rsidRDefault="008B22AC" w:rsidP="008B22AC">
      <w:pPr>
        <w:numPr>
          <w:ilvl w:val="0"/>
          <w:numId w:val="25"/>
        </w:numPr>
        <w:spacing w:line="240" w:lineRule="auto"/>
        <w:rPr>
          <w:rFonts w:ascii="Times New Roman" w:hAnsi="Times New Roman" w:cs="Times New Roman"/>
          <w:sz w:val="24"/>
          <w:szCs w:val="24"/>
        </w:rPr>
      </w:pPr>
      <w:r w:rsidRPr="00ED7B36">
        <w:rPr>
          <w:rFonts w:ascii="Times New Roman" w:hAnsi="Times New Roman" w:cs="Times New Roman"/>
          <w:b/>
          <w:sz w:val="24"/>
          <w:szCs w:val="24"/>
        </w:rPr>
        <w:t>Uniforms</w:t>
      </w:r>
      <w:r w:rsidRPr="00ED7B36">
        <w:rPr>
          <w:rFonts w:ascii="Times New Roman" w:hAnsi="Times New Roman" w:cs="Times New Roman"/>
          <w:sz w:val="24"/>
          <w:szCs w:val="24"/>
        </w:rPr>
        <w:t>. {</w:t>
      </w:r>
      <w:r w:rsidRPr="00587818">
        <w:rPr>
          <w:rFonts w:ascii="Times New Roman" w:hAnsi="Times New Roman" w:cs="Times New Roman"/>
          <w:sz w:val="24"/>
          <w:szCs w:val="24"/>
          <w:highlight w:val="yellow"/>
        </w:rPr>
        <w:t>M</w:t>
      </w:r>
      <w:r w:rsidRPr="00ED7B36">
        <w:rPr>
          <w:rFonts w:ascii="Times New Roman" w:hAnsi="Times New Roman" w:cs="Times New Roman"/>
          <w:sz w:val="24"/>
          <w:szCs w:val="24"/>
          <w:highlight w:val="yellow"/>
        </w:rPr>
        <w:t>ay be tweaked if agency executive management (Agency Head) determines uniform requirements are otherwise.}</w:t>
      </w:r>
      <w:r w:rsidRPr="00ED7B36">
        <w:rPr>
          <w:rFonts w:ascii="Times New Roman" w:hAnsi="Times New Roman" w:cs="Times New Roman"/>
          <w:sz w:val="24"/>
          <w:szCs w:val="24"/>
        </w:rPr>
        <w:t xml:space="preserve"> Security Guards are required to be in uniform and wear a name tag, identifiable with the Contractor name, while on duty </w:t>
      </w:r>
      <w:proofErr w:type="gramStart"/>
      <w:r w:rsidRPr="00ED7B36">
        <w:rPr>
          <w:rFonts w:ascii="Times New Roman" w:hAnsi="Times New Roman" w:cs="Times New Roman"/>
          <w:sz w:val="24"/>
          <w:szCs w:val="24"/>
        </w:rPr>
        <w:t>at all times</w:t>
      </w:r>
      <w:proofErr w:type="gramEnd"/>
      <w:r w:rsidRPr="00ED7B36">
        <w:rPr>
          <w:rFonts w:ascii="Times New Roman" w:hAnsi="Times New Roman" w:cs="Times New Roman"/>
          <w:sz w:val="24"/>
          <w:szCs w:val="24"/>
        </w:rPr>
        <w:t>.</w:t>
      </w:r>
    </w:p>
    <w:p w14:paraId="7422C2BB" w14:textId="77777777" w:rsidR="008B22AC" w:rsidRPr="00ED7B36" w:rsidRDefault="008B22AC" w:rsidP="008B22AC">
      <w:pPr>
        <w:spacing w:line="240" w:lineRule="auto"/>
        <w:rPr>
          <w:rFonts w:ascii="Times New Roman" w:hAnsi="Times New Roman" w:cs="Times New Roman"/>
          <w:sz w:val="24"/>
          <w:szCs w:val="24"/>
        </w:rPr>
      </w:pPr>
    </w:p>
    <w:p w14:paraId="74958394" w14:textId="77777777" w:rsidR="008B22AC" w:rsidRPr="00ED7B36" w:rsidRDefault="008B22AC" w:rsidP="008B22AC">
      <w:pPr>
        <w:numPr>
          <w:ilvl w:val="0"/>
          <w:numId w:val="25"/>
        </w:numPr>
        <w:spacing w:line="240" w:lineRule="auto"/>
        <w:rPr>
          <w:rFonts w:ascii="Times New Roman" w:hAnsi="Times New Roman" w:cs="Times New Roman"/>
          <w:sz w:val="24"/>
          <w:szCs w:val="24"/>
        </w:rPr>
      </w:pPr>
      <w:r w:rsidRPr="00ED7B36">
        <w:rPr>
          <w:rFonts w:ascii="Times New Roman" w:hAnsi="Times New Roman" w:cs="Times New Roman"/>
          <w:b/>
          <w:sz w:val="24"/>
          <w:szCs w:val="24"/>
        </w:rPr>
        <w:t>Equipment Requirements</w:t>
      </w:r>
      <w:r w:rsidRPr="00ED7B36">
        <w:rPr>
          <w:rFonts w:ascii="Times New Roman" w:hAnsi="Times New Roman" w:cs="Times New Roman"/>
          <w:sz w:val="24"/>
          <w:szCs w:val="24"/>
        </w:rPr>
        <w:t xml:space="preserve">: </w:t>
      </w:r>
      <w:r w:rsidRPr="00ED7B36">
        <w:rPr>
          <w:rFonts w:ascii="Times New Roman" w:hAnsi="Times New Roman" w:cs="Times New Roman"/>
          <w:sz w:val="24"/>
          <w:szCs w:val="24"/>
          <w:highlight w:val="yellow"/>
        </w:rPr>
        <w:t>{Optional}</w:t>
      </w:r>
      <w:r w:rsidRPr="00ED7B36">
        <w:rPr>
          <w:rFonts w:ascii="Times New Roman" w:hAnsi="Times New Roman" w:cs="Times New Roman"/>
          <w:sz w:val="24"/>
          <w:szCs w:val="24"/>
        </w:rPr>
        <w:t xml:space="preserve"> Contractor shall provide for use by the Guards, during their duty, the following equipment.</w:t>
      </w:r>
    </w:p>
    <w:p w14:paraId="26E5CA84" w14:textId="77777777" w:rsidR="008B22AC" w:rsidRPr="00ED7B36" w:rsidRDefault="008B22AC" w:rsidP="008B22AC">
      <w:pPr>
        <w:ind w:left="720"/>
        <w:rPr>
          <w:rFonts w:ascii="Times New Roman" w:hAnsi="Times New Roman" w:cs="Times New Roman"/>
          <w:sz w:val="24"/>
          <w:szCs w:val="24"/>
        </w:rPr>
      </w:pPr>
    </w:p>
    <w:p w14:paraId="5896E645" w14:textId="77777777" w:rsidR="008B22AC" w:rsidRPr="00ED7B36" w:rsidRDefault="008B22AC" w:rsidP="008E1405">
      <w:pPr>
        <w:numPr>
          <w:ilvl w:val="1"/>
          <w:numId w:val="25"/>
        </w:numPr>
        <w:spacing w:line="240" w:lineRule="auto"/>
        <w:ind w:left="1440"/>
        <w:rPr>
          <w:rFonts w:ascii="Times New Roman" w:hAnsi="Times New Roman" w:cs="Times New Roman"/>
          <w:sz w:val="24"/>
          <w:szCs w:val="24"/>
        </w:rPr>
      </w:pPr>
      <w:r w:rsidRPr="00ED7B36">
        <w:rPr>
          <w:rFonts w:ascii="Times New Roman" w:hAnsi="Times New Roman" w:cs="Times New Roman"/>
          <w:b/>
          <w:sz w:val="24"/>
          <w:szCs w:val="24"/>
        </w:rPr>
        <w:t>Communication Equipment.</w:t>
      </w:r>
      <w:r w:rsidRPr="00ED7B36">
        <w:rPr>
          <w:rFonts w:ascii="Times New Roman" w:hAnsi="Times New Roman" w:cs="Times New Roman"/>
          <w:sz w:val="24"/>
          <w:szCs w:val="24"/>
        </w:rPr>
        <w:t xml:space="preserve"> </w:t>
      </w:r>
      <w:r w:rsidRPr="00ED7B36">
        <w:rPr>
          <w:rFonts w:ascii="Times New Roman" w:hAnsi="Times New Roman" w:cs="Times New Roman"/>
          <w:sz w:val="24"/>
          <w:szCs w:val="24"/>
          <w:highlight w:val="yellow"/>
        </w:rPr>
        <w:t>{Optional, adjust as necessary.}</w:t>
      </w:r>
      <w:r w:rsidRPr="00ED7B36">
        <w:rPr>
          <w:rFonts w:ascii="Times New Roman" w:hAnsi="Times New Roman" w:cs="Times New Roman"/>
          <w:sz w:val="24"/>
          <w:szCs w:val="24"/>
        </w:rPr>
        <w:t xml:space="preserve"> Contractor shall provide devices capable of maintaining communications between all guards and shift supervisor(s) while on duty, </w:t>
      </w:r>
      <w:proofErr w:type="gramStart"/>
      <w:r w:rsidRPr="00ED7B36">
        <w:rPr>
          <w:rFonts w:ascii="Times New Roman" w:hAnsi="Times New Roman" w:cs="Times New Roman"/>
          <w:sz w:val="24"/>
          <w:szCs w:val="24"/>
        </w:rPr>
        <w:t>at all times</w:t>
      </w:r>
      <w:proofErr w:type="gramEnd"/>
      <w:r w:rsidRPr="00ED7B36">
        <w:rPr>
          <w:rFonts w:ascii="Times New Roman" w:hAnsi="Times New Roman" w:cs="Times New Roman"/>
          <w:sz w:val="24"/>
          <w:szCs w:val="24"/>
        </w:rPr>
        <w:t>.  Contractor shall also provide devices for communications between guards, agency designee, Contractor supervisor, and the appropriate police/fire station or medical emergency personnel.</w:t>
      </w:r>
    </w:p>
    <w:p w14:paraId="300CC760" w14:textId="77777777" w:rsidR="008B22AC" w:rsidRPr="00ED7B36" w:rsidRDefault="008B22AC" w:rsidP="008E1405">
      <w:pPr>
        <w:ind w:left="1440" w:hanging="360"/>
        <w:rPr>
          <w:rFonts w:ascii="Times New Roman" w:hAnsi="Times New Roman" w:cs="Times New Roman"/>
          <w:sz w:val="24"/>
          <w:szCs w:val="24"/>
        </w:rPr>
      </w:pPr>
    </w:p>
    <w:p w14:paraId="75496D56" w14:textId="77777777" w:rsidR="008B22AC" w:rsidRPr="00ED7B36" w:rsidRDefault="008B22AC" w:rsidP="008E1405">
      <w:pPr>
        <w:numPr>
          <w:ilvl w:val="1"/>
          <w:numId w:val="25"/>
        </w:numPr>
        <w:spacing w:line="240" w:lineRule="auto"/>
        <w:ind w:left="1440"/>
        <w:rPr>
          <w:rFonts w:ascii="Times New Roman" w:hAnsi="Times New Roman" w:cs="Times New Roman"/>
          <w:sz w:val="24"/>
          <w:szCs w:val="24"/>
        </w:rPr>
      </w:pPr>
      <w:r w:rsidRPr="00ED7B36">
        <w:rPr>
          <w:rFonts w:ascii="Times New Roman" w:hAnsi="Times New Roman" w:cs="Times New Roman"/>
          <w:b/>
          <w:sz w:val="24"/>
          <w:szCs w:val="24"/>
        </w:rPr>
        <w:t>Vehicles.</w:t>
      </w:r>
      <w:r w:rsidRPr="00ED7B36">
        <w:rPr>
          <w:rFonts w:ascii="Times New Roman" w:hAnsi="Times New Roman" w:cs="Times New Roman"/>
          <w:sz w:val="24"/>
          <w:szCs w:val="24"/>
        </w:rPr>
        <w:t xml:space="preserve"> </w:t>
      </w:r>
      <w:r w:rsidRPr="00ED7B36">
        <w:rPr>
          <w:rFonts w:ascii="Times New Roman" w:hAnsi="Times New Roman" w:cs="Times New Roman"/>
          <w:sz w:val="24"/>
          <w:szCs w:val="24"/>
          <w:highlight w:val="yellow"/>
        </w:rPr>
        <w:t>{Optional}</w:t>
      </w:r>
      <w:r w:rsidRPr="00ED7B36">
        <w:rPr>
          <w:rFonts w:ascii="Times New Roman" w:hAnsi="Times New Roman" w:cs="Times New Roman"/>
          <w:sz w:val="24"/>
          <w:szCs w:val="24"/>
        </w:rPr>
        <w:t xml:space="preserve"> Contractor shall provide a patrol vehicle to be used for patrolling the facility.  </w:t>
      </w:r>
      <w:r w:rsidRPr="00ED7B36">
        <w:rPr>
          <w:rFonts w:ascii="Times New Roman" w:hAnsi="Times New Roman" w:cs="Times New Roman"/>
          <w:sz w:val="24"/>
          <w:szCs w:val="24"/>
          <w:highlight w:val="yellow"/>
        </w:rPr>
        <w:t xml:space="preserve">{Describe </w:t>
      </w:r>
      <w:proofErr w:type="gramStart"/>
      <w:r w:rsidRPr="00ED7B36">
        <w:rPr>
          <w:rFonts w:ascii="Times New Roman" w:hAnsi="Times New Roman" w:cs="Times New Roman"/>
          <w:sz w:val="24"/>
          <w:szCs w:val="24"/>
          <w:highlight w:val="yellow"/>
        </w:rPr>
        <w:t>specific requirements</w:t>
      </w:r>
      <w:proofErr w:type="gramEnd"/>
      <w:r w:rsidRPr="00ED7B36">
        <w:rPr>
          <w:rFonts w:ascii="Times New Roman" w:hAnsi="Times New Roman" w:cs="Times New Roman"/>
          <w:sz w:val="24"/>
          <w:szCs w:val="24"/>
          <w:highlight w:val="yellow"/>
        </w:rPr>
        <w:t xml:space="preserve"> for use of patrol vehicle.}</w:t>
      </w:r>
      <w:r w:rsidRPr="00ED7B36">
        <w:rPr>
          <w:rFonts w:ascii="Times New Roman" w:hAnsi="Times New Roman" w:cs="Times New Roman"/>
          <w:sz w:val="24"/>
          <w:szCs w:val="24"/>
        </w:rPr>
        <w:t xml:space="preserve">  </w:t>
      </w:r>
    </w:p>
    <w:p w14:paraId="1CF476AD" w14:textId="77777777" w:rsidR="008B22AC" w:rsidRPr="00ED7B36" w:rsidRDefault="008B22AC" w:rsidP="008E1405">
      <w:pPr>
        <w:pStyle w:val="ListParagraph"/>
        <w:ind w:left="1440" w:hanging="360"/>
        <w:rPr>
          <w:rFonts w:ascii="Times New Roman" w:hAnsi="Times New Roman" w:cs="Times New Roman"/>
          <w:sz w:val="24"/>
          <w:szCs w:val="24"/>
        </w:rPr>
      </w:pPr>
    </w:p>
    <w:p w14:paraId="69799D31" w14:textId="77777777" w:rsidR="008B22AC" w:rsidRPr="00ED7B36" w:rsidRDefault="008B22AC" w:rsidP="008E1405">
      <w:pPr>
        <w:numPr>
          <w:ilvl w:val="1"/>
          <w:numId w:val="25"/>
        </w:numPr>
        <w:spacing w:line="240" w:lineRule="auto"/>
        <w:ind w:left="1440"/>
        <w:rPr>
          <w:rFonts w:ascii="Times New Roman" w:hAnsi="Times New Roman" w:cs="Times New Roman"/>
          <w:sz w:val="24"/>
          <w:szCs w:val="24"/>
        </w:rPr>
      </w:pPr>
      <w:r w:rsidRPr="00ED7B36">
        <w:rPr>
          <w:rFonts w:ascii="Times New Roman" w:hAnsi="Times New Roman" w:cs="Times New Roman"/>
          <w:b/>
          <w:sz w:val="24"/>
          <w:szCs w:val="24"/>
        </w:rPr>
        <w:t>Temporary Shelter.</w:t>
      </w:r>
      <w:r w:rsidRPr="00ED7B36">
        <w:rPr>
          <w:rFonts w:ascii="Times New Roman" w:hAnsi="Times New Roman" w:cs="Times New Roman"/>
          <w:sz w:val="24"/>
          <w:szCs w:val="24"/>
        </w:rPr>
        <w:t xml:space="preserve"> </w:t>
      </w:r>
      <w:r w:rsidRPr="00ED7B36">
        <w:rPr>
          <w:rFonts w:ascii="Times New Roman" w:hAnsi="Times New Roman" w:cs="Times New Roman"/>
          <w:sz w:val="24"/>
          <w:szCs w:val="24"/>
          <w:highlight w:val="yellow"/>
        </w:rPr>
        <w:t>{Optional}</w:t>
      </w:r>
      <w:r w:rsidRPr="00ED7B36">
        <w:rPr>
          <w:rFonts w:ascii="Times New Roman" w:hAnsi="Times New Roman" w:cs="Times New Roman"/>
          <w:sz w:val="24"/>
          <w:szCs w:val="24"/>
        </w:rPr>
        <w:t xml:space="preserve"> Contractor shall provide </w:t>
      </w:r>
      <w:r w:rsidRPr="00ED7B36">
        <w:rPr>
          <w:rFonts w:ascii="Times New Roman" w:hAnsi="Times New Roman" w:cs="Times New Roman"/>
          <w:sz w:val="24"/>
          <w:szCs w:val="24"/>
          <w:highlight w:val="yellow"/>
        </w:rPr>
        <w:t>{one (1)}</w:t>
      </w:r>
      <w:r w:rsidRPr="00ED7B36">
        <w:rPr>
          <w:rFonts w:ascii="Times New Roman" w:hAnsi="Times New Roman" w:cs="Times New Roman"/>
          <w:sz w:val="24"/>
          <w:szCs w:val="24"/>
        </w:rPr>
        <w:t xml:space="preserve"> temporary shelter to be used by the Contractor’s security guard(s) while on duty.  This temporary shelter shall be placed </w:t>
      </w:r>
      <w:r w:rsidRPr="00ED7B36">
        <w:rPr>
          <w:rFonts w:ascii="Times New Roman" w:hAnsi="Times New Roman" w:cs="Times New Roman"/>
          <w:sz w:val="24"/>
          <w:szCs w:val="24"/>
          <w:highlight w:val="yellow"/>
        </w:rPr>
        <w:t>{define location}</w:t>
      </w:r>
      <w:r w:rsidRPr="00ED7B36">
        <w:rPr>
          <w:rFonts w:ascii="Times New Roman" w:hAnsi="Times New Roman" w:cs="Times New Roman"/>
          <w:sz w:val="24"/>
          <w:szCs w:val="24"/>
        </w:rPr>
        <w:t xml:space="preserve">.  The shelter shall be used </w:t>
      </w:r>
      <w:r w:rsidRPr="00ED7B36">
        <w:rPr>
          <w:rFonts w:ascii="Times New Roman" w:hAnsi="Times New Roman" w:cs="Times New Roman"/>
          <w:sz w:val="24"/>
          <w:szCs w:val="24"/>
          <w:highlight w:val="yellow"/>
        </w:rPr>
        <w:t>{describe how and when the guards are expected to use the shelter.}</w:t>
      </w:r>
    </w:p>
    <w:p w14:paraId="7990528A" w14:textId="77777777" w:rsidR="008B22AC" w:rsidRPr="00ED7B36" w:rsidRDefault="008B22AC" w:rsidP="008E1405">
      <w:pPr>
        <w:ind w:left="1440" w:hanging="360"/>
        <w:rPr>
          <w:rFonts w:ascii="Times New Roman" w:hAnsi="Times New Roman" w:cs="Times New Roman"/>
          <w:sz w:val="24"/>
          <w:szCs w:val="24"/>
        </w:rPr>
      </w:pPr>
    </w:p>
    <w:p w14:paraId="30BB6DFF" w14:textId="77777777" w:rsidR="008B22AC" w:rsidRPr="00ED7B36" w:rsidRDefault="008B22AC" w:rsidP="008E1405">
      <w:pPr>
        <w:numPr>
          <w:ilvl w:val="1"/>
          <w:numId w:val="25"/>
        </w:numPr>
        <w:spacing w:line="240" w:lineRule="auto"/>
        <w:ind w:left="1440"/>
        <w:rPr>
          <w:rFonts w:ascii="Times New Roman" w:hAnsi="Times New Roman" w:cs="Times New Roman"/>
          <w:sz w:val="24"/>
          <w:szCs w:val="24"/>
          <w:highlight w:val="yellow"/>
        </w:rPr>
      </w:pPr>
      <w:r w:rsidRPr="00ED7B36">
        <w:rPr>
          <w:rFonts w:ascii="Times New Roman" w:hAnsi="Times New Roman" w:cs="Times New Roman"/>
          <w:b/>
          <w:sz w:val="24"/>
          <w:szCs w:val="24"/>
        </w:rPr>
        <w:t>Miscellaneous Equipment.</w:t>
      </w:r>
      <w:r w:rsidRPr="00ED7B36">
        <w:rPr>
          <w:rFonts w:ascii="Times New Roman" w:hAnsi="Times New Roman" w:cs="Times New Roman"/>
          <w:sz w:val="24"/>
          <w:szCs w:val="24"/>
        </w:rPr>
        <w:t xml:space="preserve"> </w:t>
      </w:r>
      <w:r w:rsidRPr="00ED7B36">
        <w:rPr>
          <w:rFonts w:ascii="Times New Roman" w:hAnsi="Times New Roman" w:cs="Times New Roman"/>
          <w:sz w:val="24"/>
          <w:szCs w:val="24"/>
          <w:highlight w:val="yellow"/>
        </w:rPr>
        <w:t>{Optional}</w:t>
      </w:r>
      <w:r w:rsidRPr="00ED7B36">
        <w:rPr>
          <w:rFonts w:ascii="Times New Roman" w:hAnsi="Times New Roman" w:cs="Times New Roman"/>
          <w:sz w:val="24"/>
          <w:szCs w:val="24"/>
        </w:rPr>
        <w:t xml:space="preserve"> The Contractor shall provide </w:t>
      </w:r>
      <w:r w:rsidRPr="00ED7B36">
        <w:rPr>
          <w:rFonts w:ascii="Times New Roman" w:hAnsi="Times New Roman" w:cs="Times New Roman"/>
          <w:sz w:val="24"/>
          <w:szCs w:val="24"/>
          <w:highlight w:val="yellow"/>
        </w:rPr>
        <w:t>{identify miscellaneous required equipment, i.e. batons}</w:t>
      </w:r>
      <w:r w:rsidRPr="00ED7B36">
        <w:rPr>
          <w:rFonts w:ascii="Times New Roman" w:hAnsi="Times New Roman" w:cs="Times New Roman"/>
          <w:sz w:val="24"/>
          <w:szCs w:val="24"/>
        </w:rPr>
        <w:t xml:space="preserve"> for use by the security guards while on duty at the site.  </w:t>
      </w:r>
      <w:r w:rsidRPr="00ED7B36">
        <w:rPr>
          <w:rFonts w:ascii="Times New Roman" w:hAnsi="Times New Roman" w:cs="Times New Roman"/>
          <w:sz w:val="24"/>
          <w:szCs w:val="24"/>
          <w:highlight w:val="yellow"/>
        </w:rPr>
        <w:t xml:space="preserve">{Provide additional description of requirements on use of equipment.} </w:t>
      </w:r>
    </w:p>
    <w:p w14:paraId="21779ED7" w14:textId="77777777" w:rsidR="008B22AC" w:rsidRPr="00ED7B36" w:rsidRDefault="008B22AC" w:rsidP="008E1405">
      <w:pPr>
        <w:ind w:left="1440" w:hanging="360"/>
        <w:rPr>
          <w:rFonts w:ascii="Times New Roman" w:hAnsi="Times New Roman" w:cs="Times New Roman"/>
          <w:sz w:val="24"/>
          <w:szCs w:val="24"/>
        </w:rPr>
      </w:pPr>
    </w:p>
    <w:p w14:paraId="0515515C" w14:textId="77777777" w:rsidR="008B22AC" w:rsidRPr="00ED7B36" w:rsidRDefault="008B22AC" w:rsidP="008B22AC">
      <w:pPr>
        <w:numPr>
          <w:ilvl w:val="0"/>
          <w:numId w:val="25"/>
        </w:numPr>
        <w:spacing w:line="240" w:lineRule="auto"/>
        <w:rPr>
          <w:rFonts w:ascii="Times New Roman" w:hAnsi="Times New Roman" w:cs="Times New Roman"/>
          <w:sz w:val="24"/>
          <w:szCs w:val="24"/>
        </w:rPr>
      </w:pPr>
      <w:r w:rsidRPr="00ED7B36">
        <w:rPr>
          <w:rFonts w:ascii="Times New Roman" w:hAnsi="Times New Roman" w:cs="Times New Roman"/>
          <w:sz w:val="24"/>
          <w:szCs w:val="24"/>
        </w:rPr>
        <w:t xml:space="preserve">Contractor shall ensure continuous coverage is maintained and provide documentation </w:t>
      </w:r>
      <w:r w:rsidRPr="002A3D94">
        <w:rPr>
          <w:rFonts w:ascii="Times New Roman" w:hAnsi="Times New Roman" w:cs="Times New Roman"/>
          <w:sz w:val="24"/>
          <w:szCs w:val="24"/>
          <w:highlight w:val="yellow"/>
        </w:rPr>
        <w:t>monthly</w:t>
      </w:r>
      <w:r w:rsidRPr="00ED7B36">
        <w:rPr>
          <w:rFonts w:ascii="Times New Roman" w:hAnsi="Times New Roman" w:cs="Times New Roman"/>
          <w:sz w:val="24"/>
          <w:szCs w:val="24"/>
        </w:rPr>
        <w:t xml:space="preserve"> of each shift’s actual start and end times.  This report, submitted with the invoice will also indicate the first and last name of each guard and the shift worked.</w:t>
      </w:r>
    </w:p>
    <w:p w14:paraId="1DDEF331" w14:textId="77777777" w:rsidR="008B22AC" w:rsidRPr="00ED7B36" w:rsidRDefault="008B22AC" w:rsidP="008B22AC">
      <w:pPr>
        <w:spacing w:line="240" w:lineRule="auto"/>
        <w:ind w:left="720"/>
        <w:rPr>
          <w:rFonts w:ascii="Times New Roman" w:hAnsi="Times New Roman" w:cs="Times New Roman"/>
          <w:sz w:val="24"/>
          <w:szCs w:val="24"/>
        </w:rPr>
      </w:pPr>
    </w:p>
    <w:p w14:paraId="0D245E32" w14:textId="77777777" w:rsidR="008B22AC" w:rsidRPr="00ED7B36" w:rsidRDefault="008B22AC" w:rsidP="008B22AC">
      <w:pPr>
        <w:numPr>
          <w:ilvl w:val="0"/>
          <w:numId w:val="25"/>
        </w:numPr>
        <w:spacing w:line="240" w:lineRule="auto"/>
        <w:rPr>
          <w:rFonts w:ascii="Times New Roman" w:hAnsi="Times New Roman" w:cs="Times New Roman"/>
          <w:sz w:val="24"/>
          <w:szCs w:val="24"/>
        </w:rPr>
      </w:pPr>
      <w:r w:rsidRPr="00ED7B36">
        <w:rPr>
          <w:rFonts w:ascii="Times New Roman" w:hAnsi="Times New Roman" w:cs="Times New Roman"/>
          <w:sz w:val="24"/>
          <w:szCs w:val="24"/>
        </w:rPr>
        <w:t>{</w:t>
      </w:r>
      <w:r w:rsidRPr="00ED7B36">
        <w:rPr>
          <w:rFonts w:ascii="Times New Roman" w:hAnsi="Times New Roman" w:cs="Times New Roman"/>
          <w:sz w:val="24"/>
          <w:szCs w:val="24"/>
          <w:highlight w:val="yellow"/>
        </w:rPr>
        <w:t>Optional</w:t>
      </w:r>
      <w:r w:rsidRPr="00ED7B36">
        <w:rPr>
          <w:rFonts w:ascii="Times New Roman" w:hAnsi="Times New Roman" w:cs="Times New Roman"/>
          <w:sz w:val="24"/>
          <w:szCs w:val="24"/>
        </w:rPr>
        <w:t xml:space="preserve">}After receiving notice to proceed, Contractor shall meet with appropriate </w:t>
      </w:r>
      <w:r w:rsidRPr="00587818">
        <w:rPr>
          <w:rFonts w:ascii="Times New Roman" w:hAnsi="Times New Roman" w:cs="Times New Roman"/>
          <w:sz w:val="24"/>
          <w:szCs w:val="24"/>
        </w:rPr>
        <w:t>Agency(s)</w:t>
      </w:r>
      <w:r w:rsidRPr="00ED7B36">
        <w:rPr>
          <w:rFonts w:ascii="Times New Roman" w:hAnsi="Times New Roman" w:cs="Times New Roman"/>
          <w:sz w:val="24"/>
          <w:szCs w:val="24"/>
        </w:rPr>
        <w:t xml:space="preserve"> Representatives and discuss policy, existing security system(s), transition and expectations. </w:t>
      </w:r>
    </w:p>
    <w:p w14:paraId="473E4AE7" w14:textId="77777777" w:rsidR="008B22AC" w:rsidRPr="00ED7B36" w:rsidRDefault="008B22AC" w:rsidP="008B22AC">
      <w:pPr>
        <w:spacing w:line="240" w:lineRule="auto"/>
        <w:rPr>
          <w:rFonts w:ascii="Times New Roman" w:hAnsi="Times New Roman" w:cs="Times New Roman"/>
          <w:sz w:val="24"/>
          <w:szCs w:val="24"/>
        </w:rPr>
      </w:pPr>
    </w:p>
    <w:p w14:paraId="3BCC563C" w14:textId="77777777" w:rsidR="008B22AC" w:rsidRDefault="008B22AC" w:rsidP="008B22AC">
      <w:pPr>
        <w:numPr>
          <w:ilvl w:val="0"/>
          <w:numId w:val="25"/>
        </w:numPr>
        <w:spacing w:line="240" w:lineRule="auto"/>
        <w:rPr>
          <w:rFonts w:ascii="Times New Roman" w:hAnsi="Times New Roman" w:cs="Times New Roman"/>
          <w:sz w:val="24"/>
          <w:szCs w:val="24"/>
        </w:rPr>
      </w:pPr>
      <w:r w:rsidRPr="00ED7B36">
        <w:rPr>
          <w:rFonts w:ascii="Times New Roman" w:hAnsi="Times New Roman" w:cs="Times New Roman"/>
          <w:b/>
          <w:sz w:val="24"/>
          <w:szCs w:val="24"/>
        </w:rPr>
        <w:t>Backgrounds Checks</w:t>
      </w:r>
      <w:r w:rsidRPr="00ED7B36">
        <w:rPr>
          <w:rFonts w:ascii="Times New Roman" w:hAnsi="Times New Roman" w:cs="Times New Roman"/>
          <w:sz w:val="24"/>
          <w:szCs w:val="24"/>
        </w:rPr>
        <w:t xml:space="preserve">: All personnel assigned to this Contract shall be screened in accordance with the background check requirements identified in the Contract Terms and Conditions, see Section V.44 CONTRACT-036.1 Background Checks (February 2016).  The Contractor shall provide </w:t>
      </w:r>
      <w:r w:rsidRPr="00ED7B36">
        <w:rPr>
          <w:rFonts w:ascii="Times New Roman" w:hAnsi="Times New Roman" w:cs="Times New Roman"/>
          <w:sz w:val="24"/>
          <w:szCs w:val="24"/>
        </w:rPr>
        <w:lastRenderedPageBreak/>
        <w:t xml:space="preserve">written confirmation that the background checks have been conducted for all personnel assigned to the site or other Commonwealth property prior to access.  Compliance with the above terms is expected </w:t>
      </w:r>
      <w:proofErr w:type="gramStart"/>
      <w:r w:rsidRPr="00ED7B36">
        <w:rPr>
          <w:rFonts w:ascii="Times New Roman" w:hAnsi="Times New Roman" w:cs="Times New Roman"/>
          <w:sz w:val="24"/>
          <w:szCs w:val="24"/>
        </w:rPr>
        <w:t>with regard to</w:t>
      </w:r>
      <w:proofErr w:type="gramEnd"/>
      <w:r w:rsidRPr="00ED7B36">
        <w:rPr>
          <w:rFonts w:ascii="Times New Roman" w:hAnsi="Times New Roman" w:cs="Times New Roman"/>
          <w:sz w:val="24"/>
          <w:szCs w:val="24"/>
        </w:rPr>
        <w:t xml:space="preserve"> violations and behavior.  Notification to the Commonwealth must be immediate to ensure any access privileges can be removed. Stringent controls by the contractor shall be demonstrated to ensure that pre-employment screening, including drug screening, for all guards appointed to serve at </w:t>
      </w:r>
      <w:r w:rsidRPr="00ED7B36">
        <w:rPr>
          <w:rFonts w:ascii="Times New Roman" w:hAnsi="Times New Roman" w:cs="Times New Roman"/>
          <w:sz w:val="24"/>
          <w:szCs w:val="24"/>
          <w:highlight w:val="yellow"/>
        </w:rPr>
        <w:t>{Location}</w:t>
      </w:r>
      <w:r w:rsidRPr="00ED7B36">
        <w:rPr>
          <w:rFonts w:ascii="Times New Roman" w:hAnsi="Times New Roman" w:cs="Times New Roman"/>
          <w:sz w:val="24"/>
          <w:szCs w:val="24"/>
        </w:rPr>
        <w:t xml:space="preserve"> has taken place. </w:t>
      </w:r>
    </w:p>
    <w:p w14:paraId="29151F3A" w14:textId="77777777" w:rsidR="008B22AC" w:rsidRPr="00ED7B36" w:rsidRDefault="008B22AC" w:rsidP="008B22AC">
      <w:pPr>
        <w:spacing w:line="240" w:lineRule="auto"/>
        <w:rPr>
          <w:rFonts w:ascii="Times New Roman" w:hAnsi="Times New Roman" w:cs="Times New Roman"/>
          <w:sz w:val="24"/>
          <w:szCs w:val="24"/>
        </w:rPr>
      </w:pPr>
    </w:p>
    <w:p w14:paraId="2A5BCF56" w14:textId="77777777" w:rsidR="008B22AC" w:rsidRPr="00ED7B36" w:rsidRDefault="008B22AC" w:rsidP="008B22AC">
      <w:pPr>
        <w:numPr>
          <w:ilvl w:val="0"/>
          <w:numId w:val="25"/>
        </w:numPr>
        <w:spacing w:line="240" w:lineRule="auto"/>
        <w:rPr>
          <w:rFonts w:ascii="Times New Roman" w:hAnsi="Times New Roman" w:cs="Times New Roman"/>
          <w:sz w:val="24"/>
          <w:szCs w:val="24"/>
        </w:rPr>
      </w:pPr>
      <w:r w:rsidRPr="00ED7B36">
        <w:rPr>
          <w:rFonts w:ascii="Times New Roman" w:hAnsi="Times New Roman" w:cs="Times New Roman"/>
          <w:sz w:val="24"/>
          <w:szCs w:val="24"/>
        </w:rPr>
        <w:t xml:space="preserve">Performance: Contractor must be prepared to respond immediately to any complaints about guards made by </w:t>
      </w:r>
      <w:r w:rsidRPr="00ED7B36">
        <w:rPr>
          <w:rFonts w:ascii="Times New Roman" w:hAnsi="Times New Roman" w:cs="Times New Roman"/>
          <w:sz w:val="24"/>
          <w:szCs w:val="24"/>
          <w:highlight w:val="yellow"/>
        </w:rPr>
        <w:t>{Agency}</w:t>
      </w:r>
      <w:r w:rsidRPr="00ED7B36">
        <w:rPr>
          <w:rFonts w:ascii="Times New Roman" w:hAnsi="Times New Roman" w:cs="Times New Roman"/>
          <w:sz w:val="24"/>
          <w:szCs w:val="24"/>
        </w:rPr>
        <w:t>, Facility Managers of other agencies in the building, or the public.  Incidents involving Commonwealth employees are to be immediately reported to the agency contract personnel.   If an incident involves a Commonwealth employee, the employee should not be detained. The Contractor may be required to meet and discuss any issues if there are complaints. Appropriate action must be taken to resolve problem situations within 24 hours of notification.</w:t>
      </w:r>
    </w:p>
    <w:p w14:paraId="1F2DD2DD" w14:textId="77777777" w:rsidR="008B22AC" w:rsidRPr="00ED7B36" w:rsidRDefault="008B22AC" w:rsidP="008B22AC">
      <w:pPr>
        <w:ind w:left="720"/>
        <w:rPr>
          <w:rFonts w:ascii="Times New Roman" w:hAnsi="Times New Roman" w:cs="Times New Roman"/>
          <w:sz w:val="24"/>
          <w:szCs w:val="24"/>
        </w:rPr>
      </w:pPr>
    </w:p>
    <w:p w14:paraId="3BFF19BD" w14:textId="77777777" w:rsidR="008B22AC" w:rsidRPr="00ED7B36" w:rsidRDefault="008B22AC" w:rsidP="008B22AC">
      <w:pPr>
        <w:numPr>
          <w:ilvl w:val="0"/>
          <w:numId w:val="25"/>
        </w:numPr>
        <w:spacing w:line="240" w:lineRule="auto"/>
        <w:rPr>
          <w:rFonts w:ascii="Times New Roman" w:hAnsi="Times New Roman" w:cs="Times New Roman"/>
          <w:sz w:val="24"/>
          <w:szCs w:val="24"/>
        </w:rPr>
      </w:pPr>
      <w:r w:rsidRPr="00ED7B36">
        <w:rPr>
          <w:rFonts w:ascii="Times New Roman" w:hAnsi="Times New Roman" w:cs="Times New Roman"/>
          <w:sz w:val="24"/>
          <w:szCs w:val="24"/>
        </w:rPr>
        <w:t xml:space="preserve">Contractor shall provide a copy of the company’s operating and policy manual for the </w:t>
      </w:r>
      <w:r w:rsidRPr="00ED7B36">
        <w:rPr>
          <w:rFonts w:ascii="Times New Roman" w:hAnsi="Times New Roman" w:cs="Times New Roman"/>
          <w:sz w:val="24"/>
          <w:szCs w:val="24"/>
          <w:highlight w:val="yellow"/>
        </w:rPr>
        <w:t>{Location}</w:t>
      </w:r>
      <w:r w:rsidRPr="00ED7B36">
        <w:rPr>
          <w:rFonts w:ascii="Times New Roman" w:hAnsi="Times New Roman" w:cs="Times New Roman"/>
          <w:sz w:val="24"/>
          <w:szCs w:val="24"/>
        </w:rPr>
        <w:t xml:space="preserve">to the designated </w:t>
      </w:r>
      <w:r w:rsidRPr="00ED7B36">
        <w:rPr>
          <w:rFonts w:ascii="Times New Roman" w:hAnsi="Times New Roman" w:cs="Times New Roman"/>
          <w:sz w:val="24"/>
          <w:szCs w:val="24"/>
          <w:highlight w:val="yellow"/>
        </w:rPr>
        <w:t>{Agency}</w:t>
      </w:r>
      <w:r w:rsidRPr="00ED7B36">
        <w:rPr>
          <w:rFonts w:ascii="Times New Roman" w:hAnsi="Times New Roman" w:cs="Times New Roman"/>
          <w:sz w:val="24"/>
          <w:szCs w:val="24"/>
        </w:rPr>
        <w:t xml:space="preserve"> official within 15 days of notice to proceed.  All post orders including the use of force must be approved by </w:t>
      </w:r>
      <w:r w:rsidRPr="00ED7B36">
        <w:rPr>
          <w:rFonts w:ascii="Times New Roman" w:hAnsi="Times New Roman" w:cs="Times New Roman"/>
          <w:sz w:val="24"/>
          <w:szCs w:val="24"/>
          <w:highlight w:val="yellow"/>
        </w:rPr>
        <w:t>{Agency}</w:t>
      </w:r>
      <w:r w:rsidRPr="00ED7B36">
        <w:rPr>
          <w:rFonts w:ascii="Times New Roman" w:hAnsi="Times New Roman" w:cs="Times New Roman"/>
          <w:sz w:val="24"/>
          <w:szCs w:val="24"/>
        </w:rPr>
        <w:t xml:space="preserve"> prior to implementation. </w:t>
      </w:r>
    </w:p>
    <w:p w14:paraId="448B3D01" w14:textId="77777777" w:rsidR="008B22AC" w:rsidRPr="00ED7B36" w:rsidRDefault="008B22AC" w:rsidP="008B22AC">
      <w:pPr>
        <w:rPr>
          <w:rFonts w:ascii="Times New Roman" w:hAnsi="Times New Roman" w:cs="Times New Roman"/>
          <w:sz w:val="24"/>
          <w:szCs w:val="24"/>
        </w:rPr>
      </w:pPr>
    </w:p>
    <w:p w14:paraId="2CB024EF" w14:textId="77777777" w:rsidR="008B22AC" w:rsidRPr="00ED7B36" w:rsidRDefault="008B22AC" w:rsidP="008B22AC">
      <w:pPr>
        <w:numPr>
          <w:ilvl w:val="0"/>
          <w:numId w:val="25"/>
        </w:numPr>
        <w:spacing w:line="240" w:lineRule="auto"/>
        <w:rPr>
          <w:rFonts w:ascii="Times New Roman" w:hAnsi="Times New Roman" w:cs="Times New Roman"/>
          <w:sz w:val="24"/>
          <w:szCs w:val="24"/>
        </w:rPr>
      </w:pPr>
      <w:r w:rsidRPr="00ED7B36">
        <w:rPr>
          <w:rFonts w:ascii="Times New Roman" w:hAnsi="Times New Roman" w:cs="Times New Roman"/>
          <w:sz w:val="24"/>
          <w:szCs w:val="24"/>
          <w:highlight w:val="yellow"/>
        </w:rPr>
        <w:t>{Agency}</w:t>
      </w:r>
      <w:r w:rsidRPr="00ED7B36">
        <w:rPr>
          <w:rFonts w:ascii="Times New Roman" w:hAnsi="Times New Roman" w:cs="Times New Roman"/>
          <w:sz w:val="24"/>
          <w:szCs w:val="24"/>
        </w:rPr>
        <w:t xml:space="preserve"> reserves the right to change the areas and times when security coverage is required.</w:t>
      </w:r>
      <w:r w:rsidRPr="00ED7B36">
        <w:rPr>
          <w:rFonts w:ascii="Times New Roman" w:hAnsi="Times New Roman" w:cs="Times New Roman"/>
          <w:color w:val="000000" w:themeColor="text1"/>
          <w:sz w:val="24"/>
          <w:szCs w:val="24"/>
          <w:highlight w:val="yellow"/>
        </w:rPr>
        <w:t>]</w:t>
      </w:r>
    </w:p>
    <w:p w14:paraId="7C85A8EE" w14:textId="77777777" w:rsidR="008B22AC" w:rsidRPr="00D76141" w:rsidRDefault="008B22AC" w:rsidP="008B22AC">
      <w:pPr>
        <w:spacing w:line="240" w:lineRule="auto"/>
        <w:rPr>
          <w:rFonts w:ascii="Times New Roman" w:hAnsi="Times New Roman" w:cs="Times New Roman"/>
          <w:color w:val="000000" w:themeColor="text1"/>
          <w:sz w:val="24"/>
          <w:szCs w:val="24"/>
        </w:rPr>
      </w:pPr>
    </w:p>
    <w:sdt>
      <w:sdtPr>
        <w:rPr>
          <w:rFonts w:ascii="Times New Roman" w:hAnsi="Times New Roman" w:cs="Times New Roman"/>
          <w:b/>
          <w:color w:val="000000" w:themeColor="text1"/>
          <w:sz w:val="24"/>
          <w:szCs w:val="24"/>
          <w:highlight w:val="green"/>
        </w:rPr>
        <w:id w:val="-1829888403"/>
        <w:placeholder>
          <w:docPart w:val="DD4E52713E93439D9F34980DD18AC25C"/>
        </w:placeholder>
        <w:showingPlcHdr/>
      </w:sdtPr>
      <w:sdtEndPr/>
      <w:sdtContent>
        <w:p w14:paraId="2EAEB6EF" w14:textId="77777777" w:rsidR="001E36A8" w:rsidRPr="008B22AC" w:rsidRDefault="008B22AC" w:rsidP="008B22AC">
          <w:pPr>
            <w:pStyle w:val="ListParagraph"/>
            <w:spacing w:line="240" w:lineRule="auto"/>
            <w:ind w:left="360"/>
            <w:rPr>
              <w:rFonts w:ascii="Times New Roman" w:hAnsi="Times New Roman" w:cs="Times New Roman"/>
              <w:b/>
              <w:color w:val="000000" w:themeColor="text1"/>
              <w:sz w:val="24"/>
              <w:szCs w:val="24"/>
            </w:rPr>
          </w:pPr>
          <w:r w:rsidRPr="00D76141">
            <w:rPr>
              <w:rFonts w:ascii="Times New Roman" w:hAnsi="Times New Roman" w:cs="Times New Roman"/>
              <w:b/>
              <w:color w:val="000000" w:themeColor="text1"/>
              <w:sz w:val="24"/>
              <w:szCs w:val="24"/>
              <w:highlight w:val="green"/>
            </w:rPr>
            <w:t>Contractor Response</w:t>
          </w:r>
        </w:p>
      </w:sdtContent>
    </w:sdt>
    <w:p w14:paraId="7FACCE0E" w14:textId="77777777" w:rsidR="004F3088" w:rsidRDefault="004F3088" w:rsidP="00CC1A12">
      <w:pPr>
        <w:spacing w:line="240" w:lineRule="auto"/>
        <w:ind w:left="360"/>
        <w:rPr>
          <w:rFonts w:ascii="Times New Roman" w:hAnsi="Times New Roman" w:cs="Times New Roman"/>
          <w:b/>
          <w:color w:val="000000" w:themeColor="text1"/>
          <w:sz w:val="24"/>
          <w:szCs w:val="24"/>
        </w:rPr>
      </w:pPr>
    </w:p>
    <w:p w14:paraId="2369EA1F" w14:textId="77777777" w:rsidR="00764CA5" w:rsidRPr="00332F40" w:rsidRDefault="00764CA5" w:rsidP="00332F40">
      <w:pPr>
        <w:numPr>
          <w:ilvl w:val="0"/>
          <w:numId w:val="1"/>
        </w:numPr>
        <w:tabs>
          <w:tab w:val="clear" w:pos="720"/>
        </w:tabs>
        <w:spacing w:line="240" w:lineRule="auto"/>
        <w:ind w:left="720" w:hanging="720"/>
        <w:rPr>
          <w:rFonts w:ascii="Times New Roman" w:hAnsi="Times New Roman" w:cs="Times New Roman"/>
          <w:color w:val="000000" w:themeColor="text1"/>
          <w:sz w:val="24"/>
          <w:szCs w:val="24"/>
        </w:rPr>
      </w:pPr>
      <w:r w:rsidRPr="00764CA5">
        <w:rPr>
          <w:rFonts w:ascii="Times New Roman" w:hAnsi="Times New Roman" w:cs="Times New Roman"/>
          <w:b/>
          <w:color w:val="000000" w:themeColor="text1"/>
          <w:sz w:val="24"/>
          <w:szCs w:val="24"/>
        </w:rPr>
        <w:t>Travel. [</w:t>
      </w:r>
      <w:r w:rsidRPr="00332F40">
        <w:rPr>
          <w:rFonts w:ascii="Times New Roman" w:hAnsi="Times New Roman" w:cs="Times New Roman"/>
          <w:color w:val="000000" w:themeColor="text1"/>
          <w:sz w:val="24"/>
          <w:szCs w:val="24"/>
          <w:highlight w:val="yellow"/>
        </w:rPr>
        <w:t>Include if travel is to be invoiced separately; otherwise delete</w:t>
      </w:r>
      <w:r w:rsidRPr="00764CA5">
        <w:rPr>
          <w:rFonts w:ascii="Times New Roman" w:hAnsi="Times New Roman" w:cs="Times New Roman"/>
          <w:b/>
          <w:color w:val="000000" w:themeColor="text1"/>
          <w:sz w:val="24"/>
          <w:szCs w:val="24"/>
        </w:rPr>
        <w:t xml:space="preserve">] </w:t>
      </w:r>
      <w:r w:rsidRPr="00332F40">
        <w:rPr>
          <w:rFonts w:ascii="Times New Roman" w:hAnsi="Times New Roman" w:cs="Times New Roman"/>
          <w:color w:val="000000" w:themeColor="text1"/>
          <w:sz w:val="24"/>
          <w:szCs w:val="24"/>
        </w:rPr>
        <w:t xml:space="preserve">Approved travel shall be reimbursed in accordance with </w:t>
      </w:r>
      <w:hyperlink r:id="rId8" w:history="1">
        <w:r w:rsidRPr="008B22AC">
          <w:rPr>
            <w:rStyle w:val="Hyperlink"/>
            <w:rFonts w:ascii="Times New Roman" w:hAnsi="Times New Roman" w:cs="Times New Roman"/>
            <w:sz w:val="24"/>
            <w:szCs w:val="24"/>
          </w:rPr>
          <w:t>Management Directive 230.10</w:t>
        </w:r>
      </w:hyperlink>
      <w:r w:rsidRPr="00332F40">
        <w:rPr>
          <w:rFonts w:ascii="Times New Roman" w:hAnsi="Times New Roman" w:cs="Times New Roman"/>
          <w:color w:val="000000" w:themeColor="text1"/>
          <w:sz w:val="24"/>
          <w:szCs w:val="24"/>
        </w:rPr>
        <w:t xml:space="preserve"> as amended.</w:t>
      </w:r>
    </w:p>
    <w:p w14:paraId="314764A1" w14:textId="77777777" w:rsidR="00764CA5" w:rsidRDefault="00764CA5" w:rsidP="00332F40">
      <w:pPr>
        <w:spacing w:line="240" w:lineRule="auto"/>
        <w:ind w:left="720"/>
        <w:rPr>
          <w:rFonts w:ascii="Times New Roman" w:hAnsi="Times New Roman" w:cs="Times New Roman"/>
          <w:b/>
          <w:color w:val="000000" w:themeColor="text1"/>
          <w:sz w:val="24"/>
          <w:szCs w:val="24"/>
        </w:rPr>
      </w:pPr>
    </w:p>
    <w:p w14:paraId="1AEC4543" w14:textId="77777777" w:rsidR="004F3088" w:rsidRPr="00E67826" w:rsidRDefault="00E67826" w:rsidP="00E67826">
      <w:pPr>
        <w:numPr>
          <w:ilvl w:val="0"/>
          <w:numId w:val="1"/>
        </w:numPr>
        <w:tabs>
          <w:tab w:val="clear" w:pos="720"/>
        </w:tabs>
        <w:spacing w:line="240" w:lineRule="auto"/>
        <w:ind w:left="720" w:hanging="720"/>
        <w:rPr>
          <w:rFonts w:ascii="Times New Roman" w:hAnsi="Times New Roman" w:cs="Times New Roman"/>
          <w:b/>
          <w:color w:val="000000" w:themeColor="text1"/>
          <w:sz w:val="24"/>
          <w:szCs w:val="24"/>
        </w:rPr>
      </w:pPr>
      <w:r w:rsidRPr="00E67826">
        <w:rPr>
          <w:rFonts w:ascii="Times New Roman" w:hAnsi="Times New Roman" w:cs="Times New Roman"/>
          <w:b/>
          <w:color w:val="000000" w:themeColor="text1"/>
          <w:sz w:val="24"/>
          <w:szCs w:val="24"/>
        </w:rPr>
        <w:t>Funds Commitment.</w:t>
      </w:r>
      <w:r>
        <w:rPr>
          <w:rFonts w:ascii="Times New Roman" w:hAnsi="Times New Roman" w:cs="Times New Roman"/>
          <w:b/>
          <w:color w:val="000000" w:themeColor="text1"/>
          <w:sz w:val="24"/>
          <w:szCs w:val="24"/>
        </w:rPr>
        <w:t xml:space="preserve"> </w:t>
      </w:r>
      <w:r w:rsidRPr="00E67826">
        <w:rPr>
          <w:rFonts w:ascii="Times New Roman" w:hAnsi="Times New Roman" w:cs="Times New Roman"/>
          <w:color w:val="000000" w:themeColor="text1"/>
          <w:sz w:val="24"/>
          <w:szCs w:val="24"/>
          <w:highlight w:val="yellow"/>
        </w:rPr>
        <w:t>[Agencies shall remove if not applicable]</w:t>
      </w:r>
    </w:p>
    <w:p w14:paraId="7529EDD5" w14:textId="77777777" w:rsidR="00D27438" w:rsidRPr="00D76141" w:rsidRDefault="00D27438" w:rsidP="00CC1A12">
      <w:pPr>
        <w:spacing w:line="240" w:lineRule="auto"/>
        <w:ind w:left="360"/>
        <w:rPr>
          <w:rFonts w:ascii="Times New Roman" w:hAnsi="Times New Roman" w:cs="Times New Roman"/>
          <w:color w:val="000000" w:themeColor="text1"/>
          <w:sz w:val="24"/>
          <w:szCs w:val="24"/>
        </w:rPr>
      </w:pPr>
    </w:p>
    <w:p w14:paraId="6496040E" w14:textId="77777777" w:rsidR="00DF26A3" w:rsidRPr="00DF26A3" w:rsidRDefault="00DF26A3" w:rsidP="00E67826">
      <w:pPr>
        <w:spacing w:line="240" w:lineRule="auto"/>
        <w:ind w:left="720"/>
        <w:rPr>
          <w:rFonts w:ascii="Times New Roman" w:hAnsi="Times New Roman" w:cs="Times New Roman"/>
          <w:color w:val="000000" w:themeColor="text1"/>
          <w:sz w:val="24"/>
          <w:szCs w:val="24"/>
          <w:u w:val="single"/>
        </w:rPr>
      </w:pPr>
      <w:r w:rsidRPr="00DF26A3">
        <w:rPr>
          <w:rFonts w:ascii="Times New Roman" w:hAnsi="Times New Roman" w:cs="Times New Roman"/>
          <w:color w:val="000000"/>
          <w:sz w:val="24"/>
          <w:szCs w:val="24"/>
        </w:rPr>
        <w:t>In the event an agency receives approval to make payment for services via a Funds Commitment rather than an agency PO, all references to “purchase order” or “purchase orders” in the CONTRACT TERMS and CONDITIONS shall be replaced with the term “Contract.” A formal written notice to proceed issued by the agency will constitute the Contractor’s authority to make delivery, and shall evidence the existence of an executed contract.</w:t>
      </w:r>
    </w:p>
    <w:p w14:paraId="6A267AB4" w14:textId="77777777" w:rsidR="00F5683E" w:rsidRDefault="00F5683E" w:rsidP="00F5683E">
      <w:pPr>
        <w:pStyle w:val="ListParagraph"/>
        <w:rPr>
          <w:rFonts w:ascii="Times New Roman" w:hAnsi="Times New Roman" w:cs="Times New Roman"/>
          <w:b/>
          <w:color w:val="000000" w:themeColor="text1"/>
          <w:sz w:val="24"/>
          <w:szCs w:val="24"/>
          <w:highlight w:val="yellow"/>
        </w:rPr>
      </w:pPr>
    </w:p>
    <w:p w14:paraId="613E41A0" w14:textId="77777777" w:rsidR="00F5683E" w:rsidRPr="007F4FCE" w:rsidRDefault="00F5683E" w:rsidP="00FA72E2">
      <w:pPr>
        <w:pStyle w:val="NoSpacing"/>
        <w:ind w:left="1800"/>
        <w:rPr>
          <w:rFonts w:ascii="Times New Roman" w:hAnsi="Times New Roman"/>
          <w:b/>
          <w:sz w:val="24"/>
          <w:szCs w:val="24"/>
          <w:highlight w:val="yellow"/>
        </w:rPr>
      </w:pPr>
    </w:p>
    <w:p w14:paraId="2C688918" w14:textId="77777777" w:rsidR="00F5683E" w:rsidRPr="00D76141" w:rsidRDefault="00F5683E" w:rsidP="00F5683E">
      <w:pPr>
        <w:pStyle w:val="ListParagraph"/>
        <w:rPr>
          <w:rFonts w:ascii="Times New Roman" w:hAnsi="Times New Roman" w:cs="Times New Roman"/>
          <w:b/>
          <w:color w:val="000000" w:themeColor="text1"/>
          <w:sz w:val="24"/>
          <w:szCs w:val="24"/>
          <w:u w:val="single"/>
        </w:rPr>
      </w:pPr>
    </w:p>
    <w:p w14:paraId="41601BC2" w14:textId="77777777" w:rsidR="004F3088" w:rsidRPr="00D76141" w:rsidRDefault="004F3088" w:rsidP="00DF26A3">
      <w:pPr>
        <w:spacing w:line="240" w:lineRule="auto"/>
        <w:ind w:left="360"/>
        <w:rPr>
          <w:rFonts w:ascii="Times New Roman" w:hAnsi="Times New Roman" w:cs="Times New Roman"/>
          <w:color w:val="000000" w:themeColor="text1"/>
          <w:sz w:val="24"/>
          <w:szCs w:val="24"/>
          <w:u w:val="single"/>
        </w:rPr>
      </w:pPr>
    </w:p>
    <w:sectPr w:rsidR="004F3088" w:rsidRPr="00D76141" w:rsidSect="00187451">
      <w:headerReference w:type="default" r:id="rId9"/>
      <w:footerReference w:type="default" r:id="rId10"/>
      <w:pgSz w:w="12240" w:h="15840"/>
      <w:pgMar w:top="720" w:right="720" w:bottom="720" w:left="720" w:header="432"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9C4A7" w14:textId="77777777" w:rsidR="00093A95" w:rsidRDefault="00093A95" w:rsidP="00433549">
      <w:pPr>
        <w:spacing w:line="240" w:lineRule="auto"/>
      </w:pPr>
      <w:r>
        <w:separator/>
      </w:r>
    </w:p>
  </w:endnote>
  <w:endnote w:type="continuationSeparator" w:id="0">
    <w:p w14:paraId="766A4FCA" w14:textId="77777777" w:rsidR="00093A95" w:rsidRDefault="00093A95" w:rsidP="0043354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l?r ??????????????????????????"/>
    <w:panose1 w:val="020B0604030504040204"/>
    <w:charset w:val="00"/>
    <w:family w:val="swiss"/>
    <w:pitch w:val="variable"/>
    <w:sig w:usb0="E1002EFF" w:usb1="C000605B" w:usb2="00000029" w:usb3="00000000" w:csb0="000101FF" w:csb1="00000000"/>
  </w:font>
  <w:font w:name="Verdana">
    <w:altName w:val="Device Font 10cpi"/>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37AE8D" w14:textId="77777777" w:rsidR="00396B35" w:rsidRDefault="00137048" w:rsidP="00500EA7">
    <w:pPr>
      <w:pStyle w:val="Footer"/>
      <w:tabs>
        <w:tab w:val="clear" w:pos="4680"/>
        <w:tab w:val="clear" w:pos="9360"/>
        <w:tab w:val="left" w:pos="7251"/>
      </w:tabs>
    </w:pPr>
    <w:r>
      <w:t>09.19.17</w:t>
    </w:r>
    <w:r w:rsidR="00396B35">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A9FB0A" w14:textId="77777777" w:rsidR="00093A95" w:rsidRDefault="00093A95" w:rsidP="00433549">
      <w:pPr>
        <w:spacing w:line="240" w:lineRule="auto"/>
      </w:pPr>
      <w:r>
        <w:separator/>
      </w:r>
    </w:p>
  </w:footnote>
  <w:footnote w:type="continuationSeparator" w:id="0">
    <w:p w14:paraId="73968918" w14:textId="77777777" w:rsidR="00093A95" w:rsidRDefault="00093A95" w:rsidP="0043354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742792" w14:textId="7726DE67" w:rsidR="00C711E2" w:rsidRDefault="00C711E2" w:rsidP="00C711E2">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Security Guard</w:t>
    </w:r>
    <w:r>
      <w:rPr>
        <w:rFonts w:ascii="Arial" w:hAnsi="Arial" w:cs="Arial"/>
        <w:b/>
        <w:color w:val="000000" w:themeColor="text1"/>
        <w:sz w:val="24"/>
        <w:szCs w:val="24"/>
      </w:rPr>
      <w:t xml:space="preserve"> Services ITQ</w:t>
    </w:r>
  </w:p>
  <w:p w14:paraId="271F13BC" w14:textId="77777777" w:rsidR="00C711E2" w:rsidRDefault="00C711E2" w:rsidP="00C711E2">
    <w:pPr>
      <w:spacing w:line="240" w:lineRule="auto"/>
      <w:jc w:val="center"/>
      <w:rPr>
        <w:rFonts w:ascii="Arial" w:hAnsi="Arial" w:cs="Arial"/>
        <w:b/>
        <w:color w:val="000000" w:themeColor="text1"/>
        <w:sz w:val="24"/>
        <w:szCs w:val="24"/>
      </w:rPr>
    </w:pPr>
    <w:r>
      <w:rPr>
        <w:rFonts w:ascii="Arial" w:hAnsi="Arial" w:cs="Arial"/>
        <w:b/>
        <w:color w:val="000000" w:themeColor="text1"/>
        <w:sz w:val="24"/>
        <w:szCs w:val="24"/>
      </w:rPr>
      <w:t>Request for Quote</w:t>
    </w:r>
  </w:p>
  <w:p w14:paraId="0A5C91A1" w14:textId="65052C7D" w:rsidR="00373B14" w:rsidRDefault="00C711E2" w:rsidP="00C711E2">
    <w:pPr>
      <w:pStyle w:val="Header"/>
      <w:jc w:val="center"/>
      <w:rPr>
        <w:rFonts w:ascii="Arial" w:hAnsi="Arial" w:cs="Arial"/>
        <w:b/>
        <w:color w:val="000000" w:themeColor="text1"/>
        <w:sz w:val="24"/>
        <w:szCs w:val="24"/>
      </w:rPr>
    </w:pPr>
    <w:r>
      <w:rPr>
        <w:rFonts w:ascii="Arial" w:hAnsi="Arial" w:cs="Arial"/>
        <w:b/>
        <w:color w:val="000000" w:themeColor="text1"/>
        <w:sz w:val="24"/>
        <w:szCs w:val="24"/>
      </w:rPr>
      <w:t>Technical Submittal</w:t>
    </w:r>
  </w:p>
  <w:p w14:paraId="1288A722" w14:textId="77777777" w:rsidR="00C711E2" w:rsidRDefault="00C711E2" w:rsidP="00C711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0CAC"/>
    <w:multiLevelType w:val="hybridMultilevel"/>
    <w:tmpl w:val="99945F16"/>
    <w:lvl w:ilvl="0" w:tplc="59628ACA">
      <w:start w:val="1"/>
      <w:numFmt w:val="upperLetter"/>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7B1A4D"/>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064EF8"/>
    <w:multiLevelType w:val="hybridMultilevel"/>
    <w:tmpl w:val="F7EE11C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3" w15:restartNumberingAfterBreak="0">
    <w:nsid w:val="07237C0D"/>
    <w:multiLevelType w:val="hybridMultilevel"/>
    <w:tmpl w:val="BD16AC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DEF427D"/>
    <w:multiLevelType w:val="hybridMultilevel"/>
    <w:tmpl w:val="5066DF4C"/>
    <w:lvl w:ilvl="0" w:tplc="04090015">
      <w:start w:val="1"/>
      <w:numFmt w:val="upperLetter"/>
      <w:lvlText w:val="%1."/>
      <w:lvlJc w:val="left"/>
      <w:pPr>
        <w:ind w:left="720" w:hanging="360"/>
      </w:pPr>
    </w:lvl>
    <w:lvl w:ilvl="1" w:tplc="15663DEA">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F01C77"/>
    <w:multiLevelType w:val="hybridMultilevel"/>
    <w:tmpl w:val="81F2A5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80C0A"/>
    <w:multiLevelType w:val="hybridMultilevel"/>
    <w:tmpl w:val="B4607F4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0892F6C"/>
    <w:multiLevelType w:val="hybridMultilevel"/>
    <w:tmpl w:val="14207E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33BE366B"/>
    <w:multiLevelType w:val="hybridMultilevel"/>
    <w:tmpl w:val="DDE2E6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9CF080A"/>
    <w:multiLevelType w:val="hybridMultilevel"/>
    <w:tmpl w:val="118EE03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ABC001D"/>
    <w:multiLevelType w:val="hybridMultilevel"/>
    <w:tmpl w:val="A3BCD57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E1D0D3A"/>
    <w:multiLevelType w:val="hybridMultilevel"/>
    <w:tmpl w:val="BF06C07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42D40160"/>
    <w:multiLevelType w:val="hybridMultilevel"/>
    <w:tmpl w:val="D7F69A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3F47EAF"/>
    <w:multiLevelType w:val="hybridMultilevel"/>
    <w:tmpl w:val="C270EDF6"/>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4" w15:restartNumberingAfterBreak="0">
    <w:nsid w:val="57D07E06"/>
    <w:multiLevelType w:val="hybridMultilevel"/>
    <w:tmpl w:val="1ACC6D6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FB9019F"/>
    <w:multiLevelType w:val="hybridMultilevel"/>
    <w:tmpl w:val="BAA6EDE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FCB30E7"/>
    <w:multiLevelType w:val="hybridMultilevel"/>
    <w:tmpl w:val="9880031E"/>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62AE0434"/>
    <w:multiLevelType w:val="hybridMultilevel"/>
    <w:tmpl w:val="FB40764E"/>
    <w:lvl w:ilvl="0" w:tplc="19DEA52A">
      <w:start w:val="1"/>
      <w:numFmt w:val="upperLetter"/>
      <w:lvlText w:val="%1."/>
      <w:lvlJc w:val="left"/>
      <w:pPr>
        <w:ind w:left="1170" w:hanging="360"/>
      </w:pPr>
      <w:rPr>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682532AA"/>
    <w:multiLevelType w:val="hybridMultilevel"/>
    <w:tmpl w:val="BE8A6C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685E3BFC"/>
    <w:multiLevelType w:val="multilevel"/>
    <w:tmpl w:val="3F46E748"/>
    <w:lvl w:ilvl="0">
      <w:start w:val="1"/>
      <w:numFmt w:val="decimal"/>
      <w:lvlText w:val="I-%1."/>
      <w:lvlJc w:val="left"/>
      <w:pPr>
        <w:tabs>
          <w:tab w:val="num" w:pos="720"/>
        </w:tabs>
        <w:ind w:left="360" w:hanging="360"/>
      </w:pPr>
      <w:rPr>
        <w:rFonts w:ascii="Times New Roman" w:hAnsi="Times New Roman" w:hint="default"/>
        <w:b/>
        <w:i w:val="0"/>
        <w:color w:val="auto"/>
        <w:sz w:val="24"/>
        <w:szCs w:val="22"/>
      </w:rPr>
    </w:lvl>
    <w:lvl w:ilvl="1">
      <w:start w:val="1"/>
      <w:numFmt w:val="upperLetter"/>
      <w:lvlText w:val="%2."/>
      <w:lvlJc w:val="left"/>
      <w:pPr>
        <w:tabs>
          <w:tab w:val="num" w:pos="1440"/>
        </w:tabs>
        <w:ind w:left="1440" w:hanging="720"/>
      </w:pPr>
      <w:rPr>
        <w:rFonts w:hint="default"/>
        <w:b/>
        <w:i w:val="0"/>
        <w:vanish w:val="0"/>
        <w:sz w:val="24"/>
        <w:szCs w:val="24"/>
      </w:rPr>
    </w:lvl>
    <w:lvl w:ilvl="2">
      <w:start w:val="1"/>
      <w:numFmt w:val="decimal"/>
      <w:lvlText w:val="%3."/>
      <w:lvlJc w:val="left"/>
      <w:pPr>
        <w:tabs>
          <w:tab w:val="num" w:pos="2160"/>
        </w:tabs>
        <w:ind w:left="2160" w:hanging="720"/>
      </w:pPr>
      <w:rPr>
        <w:rFonts w:hint="default"/>
        <w:b/>
        <w:i w:val="0"/>
        <w:color w:val="auto"/>
        <w:sz w:val="24"/>
        <w:u w:val="none"/>
      </w:rPr>
    </w:lvl>
    <w:lvl w:ilvl="3">
      <w:start w:val="1"/>
      <w:numFmt w:val="decimal"/>
      <w:lvlText w:val="%4)"/>
      <w:lvlJc w:val="left"/>
      <w:pPr>
        <w:tabs>
          <w:tab w:val="num" w:pos="2880"/>
        </w:tabs>
        <w:ind w:left="2880" w:hanging="720"/>
      </w:pPr>
      <w:rPr>
        <w:rFonts w:ascii="Times New Roman" w:hAnsi="Times New Roman" w:hint="default"/>
        <w:b w:val="0"/>
        <w:i w:val="0"/>
        <w:color w:val="auto"/>
        <w:sz w:val="24"/>
        <w:u w:val="none"/>
      </w:rPr>
    </w:lvl>
    <w:lvl w:ilvl="4">
      <w:start w:val="1"/>
      <w:numFmt w:val="lowerLetter"/>
      <w:lvlText w:val="%5."/>
      <w:lvlJc w:val="left"/>
      <w:pPr>
        <w:tabs>
          <w:tab w:val="num" w:pos="3600"/>
        </w:tabs>
        <w:ind w:left="3600" w:hanging="720"/>
      </w:pPr>
      <w:rPr>
        <w:rFonts w:hint="default"/>
        <w:b/>
        <w:i w:val="0"/>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0" w15:restartNumberingAfterBreak="0">
    <w:nsid w:val="6BB00066"/>
    <w:multiLevelType w:val="hybridMultilevel"/>
    <w:tmpl w:val="E9F26C88"/>
    <w:lvl w:ilvl="0" w:tplc="8696D0E2">
      <w:start w:val="1"/>
      <w:numFmt w:val="lowerLetter"/>
      <w:lvlText w:val="%1."/>
      <w:lvlJc w:val="left"/>
      <w:pPr>
        <w:ind w:left="1080" w:hanging="360"/>
      </w:pPr>
      <w:rPr>
        <w:b/>
      </w:rPr>
    </w:lvl>
    <w:lvl w:ilvl="1" w:tplc="0409000F">
      <w:start w:val="1"/>
      <w:numFmt w:val="decimal"/>
      <w:lvlText w:val="%2."/>
      <w:lvlJc w:val="left"/>
      <w:pPr>
        <w:ind w:left="1800" w:hanging="360"/>
      </w:pPr>
      <w:rPr>
        <w:b/>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C5719D8"/>
    <w:multiLevelType w:val="hybridMultilevel"/>
    <w:tmpl w:val="6FC0BCA2"/>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15:restartNumberingAfterBreak="0">
    <w:nsid w:val="6F903A13"/>
    <w:multiLevelType w:val="hybridMultilevel"/>
    <w:tmpl w:val="3A8ECC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7850723B"/>
    <w:multiLevelType w:val="hybridMultilevel"/>
    <w:tmpl w:val="DD3247BC"/>
    <w:lvl w:ilvl="0" w:tplc="AC0488F8">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B7002FFE">
      <w:start w:val="1"/>
      <w:numFmt w:val="decimal"/>
      <w:lvlText w:val="%4."/>
      <w:lvlJc w:val="left"/>
      <w:pPr>
        <w:ind w:left="3600" w:hanging="360"/>
      </w:pPr>
      <w:rPr>
        <w:b/>
        <w:color w:val="auto"/>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4" w15:restartNumberingAfterBreak="0">
    <w:nsid w:val="7C006066"/>
    <w:multiLevelType w:val="hybridMultilevel"/>
    <w:tmpl w:val="DBC469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9"/>
  </w:num>
  <w:num w:numId="2">
    <w:abstractNumId w:val="17"/>
  </w:num>
  <w:num w:numId="3">
    <w:abstractNumId w:val="1"/>
  </w:num>
  <w:num w:numId="4">
    <w:abstractNumId w:val="10"/>
  </w:num>
  <w:num w:numId="5">
    <w:abstractNumId w:val="24"/>
  </w:num>
  <w:num w:numId="6">
    <w:abstractNumId w:val="7"/>
  </w:num>
  <w:num w:numId="7">
    <w:abstractNumId w:val="18"/>
  </w:num>
  <w:num w:numId="8">
    <w:abstractNumId w:val="3"/>
  </w:num>
  <w:num w:numId="9">
    <w:abstractNumId w:val="2"/>
  </w:num>
  <w:num w:numId="10">
    <w:abstractNumId w:val="8"/>
  </w:num>
  <w:num w:numId="11">
    <w:abstractNumId w:val="6"/>
  </w:num>
  <w:num w:numId="12">
    <w:abstractNumId w:val="21"/>
  </w:num>
  <w:num w:numId="13">
    <w:abstractNumId w:val="9"/>
  </w:num>
  <w:num w:numId="14">
    <w:abstractNumId w:val="5"/>
  </w:num>
  <w:num w:numId="15">
    <w:abstractNumId w:val="0"/>
  </w:num>
  <w:num w:numId="16">
    <w:abstractNumId w:val="23"/>
  </w:num>
  <w:num w:numId="17">
    <w:abstractNumId w:val="15"/>
  </w:num>
  <w:num w:numId="18">
    <w:abstractNumId w:val="22"/>
  </w:num>
  <w:num w:numId="19">
    <w:abstractNumId w:val="14"/>
  </w:num>
  <w:num w:numId="20">
    <w:abstractNumId w:val="13"/>
  </w:num>
  <w:num w:numId="21">
    <w:abstractNumId w:val="11"/>
  </w:num>
  <w:num w:numId="22">
    <w:abstractNumId w:val="12"/>
  </w:num>
  <w:num w:numId="23">
    <w:abstractNumId w:val="16"/>
  </w:num>
  <w:num w:numId="24">
    <w:abstractNumId w:val="4"/>
  </w:num>
  <w:num w:numId="25">
    <w:abstractNumId w:val="2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69"/>
    <w:rsid w:val="00023B08"/>
    <w:rsid w:val="00025EF6"/>
    <w:rsid w:val="00026B2B"/>
    <w:rsid w:val="0005191F"/>
    <w:rsid w:val="00080A56"/>
    <w:rsid w:val="00093A95"/>
    <w:rsid w:val="000963FC"/>
    <w:rsid w:val="000B52D6"/>
    <w:rsid w:val="000B639A"/>
    <w:rsid w:val="000B75DF"/>
    <w:rsid w:val="000C3FB8"/>
    <w:rsid w:val="000D059B"/>
    <w:rsid w:val="000D2561"/>
    <w:rsid w:val="001141D2"/>
    <w:rsid w:val="00117719"/>
    <w:rsid w:val="00125B5F"/>
    <w:rsid w:val="001261DE"/>
    <w:rsid w:val="00135A7E"/>
    <w:rsid w:val="00137048"/>
    <w:rsid w:val="00156569"/>
    <w:rsid w:val="0016124D"/>
    <w:rsid w:val="00164412"/>
    <w:rsid w:val="001708DA"/>
    <w:rsid w:val="00184057"/>
    <w:rsid w:val="00187451"/>
    <w:rsid w:val="00195E53"/>
    <w:rsid w:val="001B2709"/>
    <w:rsid w:val="001D591F"/>
    <w:rsid w:val="001E19E0"/>
    <w:rsid w:val="001E36A8"/>
    <w:rsid w:val="001E56E7"/>
    <w:rsid w:val="001F5F87"/>
    <w:rsid w:val="0021673F"/>
    <w:rsid w:val="002168F3"/>
    <w:rsid w:val="00221B18"/>
    <w:rsid w:val="002B6B45"/>
    <w:rsid w:val="002B6DA2"/>
    <w:rsid w:val="002C0A36"/>
    <w:rsid w:val="002C2403"/>
    <w:rsid w:val="002D20C9"/>
    <w:rsid w:val="002F7002"/>
    <w:rsid w:val="002F75EB"/>
    <w:rsid w:val="00330F5B"/>
    <w:rsid w:val="00332F40"/>
    <w:rsid w:val="00353E28"/>
    <w:rsid w:val="0036703D"/>
    <w:rsid w:val="00373B14"/>
    <w:rsid w:val="00376AC8"/>
    <w:rsid w:val="00383EF4"/>
    <w:rsid w:val="00393020"/>
    <w:rsid w:val="00393D0A"/>
    <w:rsid w:val="00396B35"/>
    <w:rsid w:val="003A32DE"/>
    <w:rsid w:val="003A4B01"/>
    <w:rsid w:val="003A612A"/>
    <w:rsid w:val="003B784B"/>
    <w:rsid w:val="003D4C1A"/>
    <w:rsid w:val="003E154E"/>
    <w:rsid w:val="0041506F"/>
    <w:rsid w:val="00425B8C"/>
    <w:rsid w:val="00433549"/>
    <w:rsid w:val="0043570D"/>
    <w:rsid w:val="0044121C"/>
    <w:rsid w:val="00441F07"/>
    <w:rsid w:val="004426C4"/>
    <w:rsid w:val="00442AF4"/>
    <w:rsid w:val="00446808"/>
    <w:rsid w:val="00451207"/>
    <w:rsid w:val="0045684E"/>
    <w:rsid w:val="00457F89"/>
    <w:rsid w:val="00485FE5"/>
    <w:rsid w:val="004874C5"/>
    <w:rsid w:val="004909E7"/>
    <w:rsid w:val="00496541"/>
    <w:rsid w:val="004C1EAF"/>
    <w:rsid w:val="004C5CD2"/>
    <w:rsid w:val="004E729B"/>
    <w:rsid w:val="004F215E"/>
    <w:rsid w:val="004F3088"/>
    <w:rsid w:val="00500EA7"/>
    <w:rsid w:val="0051334F"/>
    <w:rsid w:val="0052743D"/>
    <w:rsid w:val="00542C1F"/>
    <w:rsid w:val="00557319"/>
    <w:rsid w:val="005630BB"/>
    <w:rsid w:val="00570865"/>
    <w:rsid w:val="0057309B"/>
    <w:rsid w:val="00573348"/>
    <w:rsid w:val="00573B41"/>
    <w:rsid w:val="005A78CC"/>
    <w:rsid w:val="005B5292"/>
    <w:rsid w:val="005C6288"/>
    <w:rsid w:val="005E5B24"/>
    <w:rsid w:val="005F3BE8"/>
    <w:rsid w:val="00610F90"/>
    <w:rsid w:val="00612AE9"/>
    <w:rsid w:val="00630B0B"/>
    <w:rsid w:val="00637AA1"/>
    <w:rsid w:val="00657A7F"/>
    <w:rsid w:val="0066107E"/>
    <w:rsid w:val="00684EE0"/>
    <w:rsid w:val="006A5ACD"/>
    <w:rsid w:val="006B1DE4"/>
    <w:rsid w:val="006D5802"/>
    <w:rsid w:val="006D70C3"/>
    <w:rsid w:val="006E0801"/>
    <w:rsid w:val="006E5E72"/>
    <w:rsid w:val="006F2D93"/>
    <w:rsid w:val="00706159"/>
    <w:rsid w:val="007241FD"/>
    <w:rsid w:val="00744DB5"/>
    <w:rsid w:val="007451F9"/>
    <w:rsid w:val="007501A8"/>
    <w:rsid w:val="00754D1C"/>
    <w:rsid w:val="00763A46"/>
    <w:rsid w:val="00764CA5"/>
    <w:rsid w:val="00775DB6"/>
    <w:rsid w:val="00777539"/>
    <w:rsid w:val="00790130"/>
    <w:rsid w:val="007A2C32"/>
    <w:rsid w:val="007B7260"/>
    <w:rsid w:val="007C66E4"/>
    <w:rsid w:val="007F0D8B"/>
    <w:rsid w:val="007F4FCE"/>
    <w:rsid w:val="007F5E9D"/>
    <w:rsid w:val="00834CA9"/>
    <w:rsid w:val="00847143"/>
    <w:rsid w:val="0085495C"/>
    <w:rsid w:val="00863D6D"/>
    <w:rsid w:val="00867EDD"/>
    <w:rsid w:val="00873048"/>
    <w:rsid w:val="00884821"/>
    <w:rsid w:val="00887200"/>
    <w:rsid w:val="008A0122"/>
    <w:rsid w:val="008B22AC"/>
    <w:rsid w:val="008C0CD1"/>
    <w:rsid w:val="008C48F1"/>
    <w:rsid w:val="008D5736"/>
    <w:rsid w:val="008D6267"/>
    <w:rsid w:val="008D73BF"/>
    <w:rsid w:val="008E1405"/>
    <w:rsid w:val="008E4C82"/>
    <w:rsid w:val="008E5CF0"/>
    <w:rsid w:val="008F44BE"/>
    <w:rsid w:val="008F7426"/>
    <w:rsid w:val="00904DAC"/>
    <w:rsid w:val="00915802"/>
    <w:rsid w:val="009715E6"/>
    <w:rsid w:val="009808B4"/>
    <w:rsid w:val="00990D8F"/>
    <w:rsid w:val="00996D48"/>
    <w:rsid w:val="009A20EE"/>
    <w:rsid w:val="009A21BF"/>
    <w:rsid w:val="009A2C5F"/>
    <w:rsid w:val="009C0C3A"/>
    <w:rsid w:val="009C62E3"/>
    <w:rsid w:val="009D1F90"/>
    <w:rsid w:val="009D36C7"/>
    <w:rsid w:val="009E4AC1"/>
    <w:rsid w:val="00A06E47"/>
    <w:rsid w:val="00A23F08"/>
    <w:rsid w:val="00A26926"/>
    <w:rsid w:val="00A716D4"/>
    <w:rsid w:val="00AA7A6F"/>
    <w:rsid w:val="00AB01B3"/>
    <w:rsid w:val="00AE53B7"/>
    <w:rsid w:val="00B01611"/>
    <w:rsid w:val="00B05ADF"/>
    <w:rsid w:val="00B32ACF"/>
    <w:rsid w:val="00B40366"/>
    <w:rsid w:val="00B56F48"/>
    <w:rsid w:val="00B6125E"/>
    <w:rsid w:val="00B618E2"/>
    <w:rsid w:val="00B64A95"/>
    <w:rsid w:val="00B75990"/>
    <w:rsid w:val="00BA3B9E"/>
    <w:rsid w:val="00BD5E42"/>
    <w:rsid w:val="00BE16FD"/>
    <w:rsid w:val="00BE784E"/>
    <w:rsid w:val="00BF3861"/>
    <w:rsid w:val="00C04EC5"/>
    <w:rsid w:val="00C533DB"/>
    <w:rsid w:val="00C63B31"/>
    <w:rsid w:val="00C711E2"/>
    <w:rsid w:val="00C71F68"/>
    <w:rsid w:val="00C74C68"/>
    <w:rsid w:val="00C96327"/>
    <w:rsid w:val="00CB0D72"/>
    <w:rsid w:val="00CC1A12"/>
    <w:rsid w:val="00CD1105"/>
    <w:rsid w:val="00CD36E7"/>
    <w:rsid w:val="00CE0217"/>
    <w:rsid w:val="00CE7F14"/>
    <w:rsid w:val="00CF2DC9"/>
    <w:rsid w:val="00D0055F"/>
    <w:rsid w:val="00D02552"/>
    <w:rsid w:val="00D064C8"/>
    <w:rsid w:val="00D06C15"/>
    <w:rsid w:val="00D16B75"/>
    <w:rsid w:val="00D20065"/>
    <w:rsid w:val="00D21A15"/>
    <w:rsid w:val="00D254D2"/>
    <w:rsid w:val="00D27438"/>
    <w:rsid w:val="00D40502"/>
    <w:rsid w:val="00D432B9"/>
    <w:rsid w:val="00D46246"/>
    <w:rsid w:val="00D475D9"/>
    <w:rsid w:val="00D57D66"/>
    <w:rsid w:val="00D71B67"/>
    <w:rsid w:val="00D76141"/>
    <w:rsid w:val="00D824FC"/>
    <w:rsid w:val="00D873D6"/>
    <w:rsid w:val="00DA6F2B"/>
    <w:rsid w:val="00DA78E3"/>
    <w:rsid w:val="00DB1ECD"/>
    <w:rsid w:val="00DD5013"/>
    <w:rsid w:val="00DD652F"/>
    <w:rsid w:val="00DF26A3"/>
    <w:rsid w:val="00E04F0F"/>
    <w:rsid w:val="00E12346"/>
    <w:rsid w:val="00E251BC"/>
    <w:rsid w:val="00E25C89"/>
    <w:rsid w:val="00E310B2"/>
    <w:rsid w:val="00E37BCB"/>
    <w:rsid w:val="00E505EA"/>
    <w:rsid w:val="00E558B8"/>
    <w:rsid w:val="00E67826"/>
    <w:rsid w:val="00E74B48"/>
    <w:rsid w:val="00E833F9"/>
    <w:rsid w:val="00E93A0F"/>
    <w:rsid w:val="00EA29D5"/>
    <w:rsid w:val="00EA459D"/>
    <w:rsid w:val="00EA7442"/>
    <w:rsid w:val="00EB78F2"/>
    <w:rsid w:val="00EC5528"/>
    <w:rsid w:val="00ED2D56"/>
    <w:rsid w:val="00ED4559"/>
    <w:rsid w:val="00F32515"/>
    <w:rsid w:val="00F525D1"/>
    <w:rsid w:val="00F5683E"/>
    <w:rsid w:val="00F6740F"/>
    <w:rsid w:val="00F80A73"/>
    <w:rsid w:val="00F8105D"/>
    <w:rsid w:val="00F839F5"/>
    <w:rsid w:val="00F87B18"/>
    <w:rsid w:val="00F93CA3"/>
    <w:rsid w:val="00F97D69"/>
    <w:rsid w:val="00FA72E2"/>
    <w:rsid w:val="00FC1070"/>
    <w:rsid w:val="00FD6B62"/>
    <w:rsid w:val="00FD7392"/>
    <w:rsid w:val="00FF019D"/>
    <w:rsid w:val="00FF2A39"/>
    <w:rsid w:val="00FF50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E0597B6"/>
  <w15:docId w15:val="{113ADDDA-DF7D-429C-8217-87054ED40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56569"/>
    <w:pPr>
      <w:ind w:left="720"/>
      <w:contextualSpacing/>
    </w:pPr>
  </w:style>
  <w:style w:type="character" w:styleId="CommentReference">
    <w:name w:val="annotation reference"/>
    <w:basedOn w:val="DefaultParagraphFont"/>
    <w:uiPriority w:val="99"/>
    <w:semiHidden/>
    <w:unhideWhenUsed/>
    <w:rsid w:val="00156569"/>
    <w:rPr>
      <w:sz w:val="16"/>
      <w:szCs w:val="16"/>
    </w:rPr>
  </w:style>
  <w:style w:type="paragraph" w:styleId="CommentText">
    <w:name w:val="annotation text"/>
    <w:basedOn w:val="Normal"/>
    <w:link w:val="CommentTextChar"/>
    <w:uiPriority w:val="99"/>
    <w:semiHidden/>
    <w:unhideWhenUsed/>
    <w:rsid w:val="00156569"/>
    <w:pPr>
      <w:spacing w:line="240" w:lineRule="auto"/>
    </w:pPr>
    <w:rPr>
      <w:sz w:val="20"/>
      <w:szCs w:val="20"/>
    </w:rPr>
  </w:style>
  <w:style w:type="character" w:customStyle="1" w:styleId="CommentTextChar">
    <w:name w:val="Comment Text Char"/>
    <w:basedOn w:val="DefaultParagraphFont"/>
    <w:link w:val="CommentText"/>
    <w:uiPriority w:val="99"/>
    <w:semiHidden/>
    <w:rsid w:val="00156569"/>
    <w:rPr>
      <w:sz w:val="20"/>
      <w:szCs w:val="20"/>
    </w:rPr>
  </w:style>
  <w:style w:type="paragraph" w:styleId="CommentSubject">
    <w:name w:val="annotation subject"/>
    <w:basedOn w:val="CommentText"/>
    <w:next w:val="CommentText"/>
    <w:link w:val="CommentSubjectChar"/>
    <w:uiPriority w:val="99"/>
    <w:semiHidden/>
    <w:unhideWhenUsed/>
    <w:rsid w:val="00156569"/>
    <w:rPr>
      <w:b/>
      <w:bCs/>
    </w:rPr>
  </w:style>
  <w:style w:type="character" w:customStyle="1" w:styleId="CommentSubjectChar">
    <w:name w:val="Comment Subject Char"/>
    <w:basedOn w:val="CommentTextChar"/>
    <w:link w:val="CommentSubject"/>
    <w:uiPriority w:val="99"/>
    <w:semiHidden/>
    <w:rsid w:val="00156569"/>
    <w:rPr>
      <w:b/>
      <w:bCs/>
      <w:sz w:val="20"/>
      <w:szCs w:val="20"/>
    </w:rPr>
  </w:style>
  <w:style w:type="paragraph" w:styleId="BalloonText">
    <w:name w:val="Balloon Text"/>
    <w:basedOn w:val="Normal"/>
    <w:link w:val="BalloonTextChar"/>
    <w:uiPriority w:val="99"/>
    <w:semiHidden/>
    <w:unhideWhenUsed/>
    <w:rsid w:val="0015656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569"/>
    <w:rPr>
      <w:rFonts w:ascii="Tahoma" w:hAnsi="Tahoma" w:cs="Tahoma"/>
      <w:sz w:val="16"/>
      <w:szCs w:val="16"/>
    </w:rPr>
  </w:style>
  <w:style w:type="paragraph" w:styleId="Header">
    <w:name w:val="header"/>
    <w:basedOn w:val="Normal"/>
    <w:link w:val="HeaderChar"/>
    <w:uiPriority w:val="99"/>
    <w:unhideWhenUsed/>
    <w:rsid w:val="00433549"/>
    <w:pPr>
      <w:tabs>
        <w:tab w:val="center" w:pos="4680"/>
        <w:tab w:val="right" w:pos="9360"/>
      </w:tabs>
      <w:spacing w:line="240" w:lineRule="auto"/>
    </w:pPr>
  </w:style>
  <w:style w:type="character" w:customStyle="1" w:styleId="HeaderChar">
    <w:name w:val="Header Char"/>
    <w:basedOn w:val="DefaultParagraphFont"/>
    <w:link w:val="Header"/>
    <w:uiPriority w:val="99"/>
    <w:rsid w:val="00433549"/>
  </w:style>
  <w:style w:type="paragraph" w:styleId="Footer">
    <w:name w:val="footer"/>
    <w:basedOn w:val="Normal"/>
    <w:link w:val="FooterChar"/>
    <w:uiPriority w:val="99"/>
    <w:unhideWhenUsed/>
    <w:rsid w:val="00433549"/>
    <w:pPr>
      <w:tabs>
        <w:tab w:val="center" w:pos="4680"/>
        <w:tab w:val="right" w:pos="9360"/>
      </w:tabs>
      <w:spacing w:line="240" w:lineRule="auto"/>
    </w:pPr>
  </w:style>
  <w:style w:type="character" w:customStyle="1" w:styleId="FooterChar">
    <w:name w:val="Footer Char"/>
    <w:basedOn w:val="DefaultParagraphFont"/>
    <w:link w:val="Footer"/>
    <w:uiPriority w:val="99"/>
    <w:rsid w:val="00433549"/>
  </w:style>
  <w:style w:type="paragraph" w:styleId="BodyText">
    <w:name w:val="Body Text"/>
    <w:basedOn w:val="Normal"/>
    <w:link w:val="BodyTextChar"/>
    <w:rsid w:val="00BE78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E784E"/>
    <w:rPr>
      <w:rFonts w:ascii="Times New Roman" w:eastAsia="Times New Roman" w:hAnsi="Times New Roman" w:cs="Times New Roman"/>
      <w:sz w:val="24"/>
      <w:szCs w:val="24"/>
    </w:rPr>
  </w:style>
  <w:style w:type="paragraph" w:styleId="NoSpacing">
    <w:name w:val="No Spacing"/>
    <w:uiPriority w:val="1"/>
    <w:qFormat/>
    <w:rsid w:val="00BE784E"/>
    <w:pPr>
      <w:spacing w:line="240" w:lineRule="auto"/>
    </w:pPr>
    <w:rPr>
      <w:rFonts w:ascii="Calibri" w:eastAsia="Calibri" w:hAnsi="Calibri" w:cs="Times New Roman"/>
    </w:rPr>
  </w:style>
  <w:style w:type="paragraph" w:styleId="NormalWeb">
    <w:name w:val="Normal (Web)"/>
    <w:basedOn w:val="Normal"/>
    <w:uiPriority w:val="99"/>
    <w:semiHidden/>
    <w:unhideWhenUsed/>
    <w:rsid w:val="000B52D6"/>
    <w:pPr>
      <w:spacing w:line="390" w:lineRule="atLeast"/>
    </w:pPr>
    <w:rPr>
      <w:rFonts w:ascii="Verdana" w:eastAsia="Times New Roman" w:hAnsi="Verdana" w:cs="Times New Roman"/>
      <w:color w:val="777777"/>
      <w:sz w:val="20"/>
      <w:szCs w:val="20"/>
    </w:rPr>
  </w:style>
  <w:style w:type="character" w:styleId="PlaceholderText">
    <w:name w:val="Placeholder Text"/>
    <w:basedOn w:val="DefaultParagraphFont"/>
    <w:uiPriority w:val="99"/>
    <w:semiHidden/>
    <w:rsid w:val="004F3088"/>
    <w:rPr>
      <w:color w:val="808080"/>
    </w:rPr>
  </w:style>
  <w:style w:type="character" w:styleId="Hyperlink">
    <w:name w:val="Hyperlink"/>
    <w:rsid w:val="00573348"/>
    <w:rPr>
      <w:color w:val="333333"/>
      <w:u w:val="single"/>
    </w:rPr>
  </w:style>
  <w:style w:type="character" w:styleId="FollowedHyperlink">
    <w:name w:val="FollowedHyperlink"/>
    <w:basedOn w:val="DefaultParagraphFont"/>
    <w:uiPriority w:val="99"/>
    <w:semiHidden/>
    <w:unhideWhenUsed/>
    <w:rsid w:val="00E93A0F"/>
    <w:rPr>
      <w:color w:val="800080" w:themeColor="followedHyperlink"/>
      <w:u w:val="single"/>
    </w:rPr>
  </w:style>
  <w:style w:type="character" w:customStyle="1" w:styleId="ListParagraphChar">
    <w:name w:val="List Paragraph Char"/>
    <w:link w:val="ListParagraph"/>
    <w:uiPriority w:val="34"/>
    <w:locked/>
    <w:rsid w:val="008D62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7251894">
      <w:bodyDiv w:val="1"/>
      <w:marLeft w:val="0"/>
      <w:marRight w:val="0"/>
      <w:marTop w:val="0"/>
      <w:marBottom w:val="0"/>
      <w:divBdr>
        <w:top w:val="none" w:sz="0" w:space="0" w:color="auto"/>
        <w:left w:val="none" w:sz="0" w:space="0" w:color="auto"/>
        <w:bottom w:val="none" w:sz="0" w:space="0" w:color="auto"/>
        <w:right w:val="none" w:sz="0" w:space="0" w:color="auto"/>
      </w:divBdr>
    </w:div>
    <w:div w:id="1582956612">
      <w:bodyDiv w:val="1"/>
      <w:marLeft w:val="0"/>
      <w:marRight w:val="0"/>
      <w:marTop w:val="0"/>
      <w:marBottom w:val="0"/>
      <w:divBdr>
        <w:top w:val="none" w:sz="0" w:space="0" w:color="auto"/>
        <w:left w:val="none" w:sz="0" w:space="0" w:color="auto"/>
        <w:bottom w:val="none" w:sz="0" w:space="0" w:color="auto"/>
        <w:right w:val="none" w:sz="0" w:space="0" w:color="auto"/>
      </w:divBdr>
    </w:div>
    <w:div w:id="1595744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a.pa.gov/Policies/md/Documents/230_10.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9E48D360-5C29-4BB1-B80F-13FF6F50AF94}"/>
      </w:docPartPr>
      <w:docPartBody>
        <w:p w:rsidR="00457468" w:rsidRDefault="00D01E6A">
          <w:r w:rsidRPr="000C2A2B">
            <w:rPr>
              <w:rStyle w:val="PlaceholderText"/>
            </w:rPr>
            <w:t>Click or tap here to enter text.</w:t>
          </w:r>
        </w:p>
      </w:docPartBody>
    </w:docPart>
    <w:docPart>
      <w:docPartPr>
        <w:name w:val="DD4E52713E93439D9F34980DD18AC25C"/>
        <w:category>
          <w:name w:val="General"/>
          <w:gallery w:val="placeholder"/>
        </w:category>
        <w:types>
          <w:type w:val="bbPlcHdr"/>
        </w:types>
        <w:behaviors>
          <w:behavior w:val="content"/>
        </w:behaviors>
        <w:guid w:val="{1DB4D24B-A32E-45CD-BCBD-106B700CBEB3}"/>
      </w:docPartPr>
      <w:docPartBody>
        <w:p w:rsidR="00594695" w:rsidRDefault="008B6BC9" w:rsidP="008B6BC9">
          <w:pPr>
            <w:pStyle w:val="DD4E52713E93439D9F34980DD18AC25C"/>
          </w:pPr>
          <w:r w:rsidRPr="004F3088">
            <w:rPr>
              <w:rFonts w:ascii="Arial" w:hAnsi="Arial" w:cs="Arial"/>
              <w:b/>
              <w:color w:val="000000" w:themeColor="text1"/>
              <w:sz w:val="24"/>
              <w:szCs w:val="24"/>
              <w:highlight w:val="green"/>
            </w:rPr>
            <w:t>Contractor Response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altName w:val="?l?r ??????????????????????????"/>
    <w:panose1 w:val="020B0604030504040204"/>
    <w:charset w:val="00"/>
    <w:family w:val="swiss"/>
    <w:pitch w:val="variable"/>
    <w:sig w:usb0="E1002EFF" w:usb1="C000605B" w:usb2="00000029" w:usb3="00000000" w:csb0="000101FF" w:csb1="00000000"/>
  </w:font>
  <w:font w:name="Verdana">
    <w:altName w:val="Device Font 10cpi"/>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E6A"/>
    <w:rsid w:val="0011554C"/>
    <w:rsid w:val="00457468"/>
    <w:rsid w:val="00587F43"/>
    <w:rsid w:val="00594695"/>
    <w:rsid w:val="008B6BC9"/>
    <w:rsid w:val="00944347"/>
    <w:rsid w:val="00D01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1E6A"/>
    <w:rPr>
      <w:color w:val="808080"/>
    </w:rPr>
  </w:style>
  <w:style w:type="paragraph" w:customStyle="1" w:styleId="EF1549D9018D42909D07DAF4C0DAFE65">
    <w:name w:val="EF1549D9018D42909D07DAF4C0DAFE65"/>
    <w:rsid w:val="00D01E6A"/>
    <w:pPr>
      <w:spacing w:after="0" w:line="276" w:lineRule="auto"/>
      <w:ind w:left="720"/>
      <w:contextualSpacing/>
    </w:pPr>
    <w:rPr>
      <w:rFonts w:eastAsiaTheme="minorHAnsi"/>
    </w:rPr>
  </w:style>
  <w:style w:type="paragraph" w:customStyle="1" w:styleId="A8EB337D54F1469A843990CAC1C0FBAE">
    <w:name w:val="A8EB337D54F1469A843990CAC1C0FBAE"/>
    <w:rsid w:val="00D01E6A"/>
  </w:style>
  <w:style w:type="paragraph" w:customStyle="1" w:styleId="EF1549D9018D42909D07DAF4C0DAFE651">
    <w:name w:val="EF1549D9018D42909D07DAF4C0DAFE651"/>
    <w:rsid w:val="00587F43"/>
    <w:pPr>
      <w:spacing w:after="0" w:line="276" w:lineRule="auto"/>
      <w:ind w:left="720"/>
      <w:contextualSpacing/>
    </w:pPr>
    <w:rPr>
      <w:rFonts w:eastAsiaTheme="minorHAnsi"/>
    </w:rPr>
  </w:style>
  <w:style w:type="paragraph" w:customStyle="1" w:styleId="DD4E52713E93439D9F34980DD18AC25C">
    <w:name w:val="DD4E52713E93439D9F34980DD18AC25C"/>
    <w:rsid w:val="008B6B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63A4E9D8B9AE294BB8664582FC3229C4" ma:contentTypeVersion="7" ma:contentTypeDescription="Create a new document." ma:contentTypeScope="" ma:versionID="cf6284e90f2d08b3582bd25a6fa43fb7">
  <xsd:schema xmlns:xsd="http://www.w3.org/2001/XMLSchema" xmlns:xs="http://www.w3.org/2001/XMLSchema" xmlns:p="http://schemas.microsoft.com/office/2006/metadata/properties" xmlns:ns1="http://schemas.microsoft.com/sharepoint/v3" xmlns:ns2="http://schemas.microsoft.com/sharepoint/v4" targetNamespace="http://schemas.microsoft.com/office/2006/metadata/properties" ma:root="true" ma:fieldsID="93ca9f7455bbbfe9ea5c67a13525bc31" ns1:_="" ns2:_="">
    <xsd:import namespace="http://schemas.microsoft.com/sharepoint/v3"/>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1:EmailSender" minOccurs="0"/>
                <xsd:element ref="ns1:EmailTo" minOccurs="0"/>
                <xsd:element ref="ns1:EmailCc" minOccurs="0"/>
                <xsd:element ref="ns1:EmailFrom" minOccurs="0"/>
                <xsd:element ref="ns1:EmailSubject" minOccurs="0"/>
                <xsd:element ref="ns2: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element name="EmailSender" ma:index="10" nillable="true" ma:displayName="E-Mail Sender" ma:hidden="true" ma:internalName="EmailSender">
      <xsd:simpleType>
        <xsd:restriction base="dms:Note">
          <xsd:maxLength value="255"/>
        </xsd:restriction>
      </xsd:simpleType>
    </xsd:element>
    <xsd:element name="EmailTo" ma:index="11" nillable="true" ma:displayName="E-Mail To" ma:hidden="true" ma:internalName="EmailTo">
      <xsd:simpleType>
        <xsd:restriction base="dms:Note">
          <xsd:maxLength value="255"/>
        </xsd:restriction>
      </xsd:simpleType>
    </xsd:element>
    <xsd:element name="EmailCc" ma:index="12" nillable="true" ma:displayName="E-Mail Cc" ma:hidden="true" ma:internalName="EmailCc">
      <xsd:simpleType>
        <xsd:restriction base="dms:Note">
          <xsd:maxLength value="255"/>
        </xsd:restriction>
      </xsd:simpleType>
    </xsd:element>
    <xsd:element name="EmailFrom" ma:index="13" nillable="true" ma:displayName="E-Mail From" ma:hidden="true" ma:internalName="EmailFrom">
      <xsd:simpleType>
        <xsd:restriction base="dms:Text"/>
      </xsd:simpleType>
    </xsd:element>
    <xsd:element name="EmailSubject" ma:index="14" nillable="true" ma:displayName="E-Mail Subject" ma:hidden="true" ma:internalName="EmailSubjec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15" nillable="true" ma:displayName="E-Mail Headers" ma:hidden="true" ma:internalName="EmailHeaders">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mailTo xmlns="http://schemas.microsoft.com/sharepoint/v3" xsi:nil="true"/>
    <EmailHeaders xmlns="http://schemas.microsoft.com/sharepoint/v4" xsi:nil="true"/>
    <EmailSender xmlns="http://schemas.microsoft.com/sharepoint/v3" xsi:nil="true"/>
    <EmailFrom xmlns="http://schemas.microsoft.com/sharepoint/v3" xsi:nil="true"/>
    <EmailSubject xmlns="http://schemas.microsoft.com/sharepoint/v3" xsi:nil="true"/>
    <PublishingExpirationDate xmlns="http://schemas.microsoft.com/sharepoint/v3" xsi:nil="true"/>
    <PublishingStartDate xmlns="http://schemas.microsoft.com/sharepoint/v3" xsi:nil="true"/>
    <EmailCc xmlns="http://schemas.microsoft.com/sharepoint/v3" xsi:nil="true"/>
  </documentManagement>
</p:properties>
</file>

<file path=customXml/itemProps1.xml><?xml version="1.0" encoding="utf-8"?>
<ds:datastoreItem xmlns:ds="http://schemas.openxmlformats.org/officeDocument/2006/customXml" ds:itemID="{3EDA30EE-2BB1-423C-9C1C-0369401C4019}">
  <ds:schemaRefs>
    <ds:schemaRef ds:uri="http://schemas.openxmlformats.org/officeDocument/2006/bibliography"/>
  </ds:schemaRefs>
</ds:datastoreItem>
</file>

<file path=customXml/itemProps2.xml><?xml version="1.0" encoding="utf-8"?>
<ds:datastoreItem xmlns:ds="http://schemas.openxmlformats.org/officeDocument/2006/customXml" ds:itemID="{264A4A98-FA53-4F4D-88AE-C1D07EB090CA}"/>
</file>

<file path=customXml/itemProps3.xml><?xml version="1.0" encoding="utf-8"?>
<ds:datastoreItem xmlns:ds="http://schemas.openxmlformats.org/officeDocument/2006/customXml" ds:itemID="{772983BF-19EC-4B54-82DC-54AC8B60FC53}"/>
</file>

<file path=customXml/itemProps4.xml><?xml version="1.0" encoding="utf-8"?>
<ds:datastoreItem xmlns:ds="http://schemas.openxmlformats.org/officeDocument/2006/customXml" ds:itemID="{BAEDF7BA-DCD5-4B29-9409-2729EB19D819}"/>
</file>

<file path=docProps/app.xml><?xml version="1.0" encoding="utf-8"?>
<Properties xmlns="http://schemas.openxmlformats.org/officeDocument/2006/extended-properties" xmlns:vt="http://schemas.openxmlformats.org/officeDocument/2006/docPropsVTypes">
  <Template>Normal</Template>
  <TotalTime>3</TotalTime>
  <Pages>5</Pages>
  <Words>1919</Words>
  <Characters>10941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PA</Company>
  <LinksUpToDate>false</LinksUpToDate>
  <CharactersWithSpaces>12835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elwoods</dc:creator>
  <cp:lastModifiedBy>Schurtz, Sonya</cp:lastModifiedBy>
  <cp:revision>3</cp:revision>
  <cp:lastPrinted>2017-03-06T16:33:00Z</cp:lastPrinted>
  <dcterms:created xsi:type="dcterms:W3CDTF">2017-09-19T23:04:00Z</dcterms:created>
  <dcterms:modified xsi:type="dcterms:W3CDTF">2017-12-21T15:44:00Z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0x01010063A4E9D8B9AE294BB8664582FC3229C4</vt:lpwstr>
  </property>
  <property fmtid="{D5CDD505-2E9C-101B-9397-08002B2CF9AE}" pid="3" name="PublishingContact">
    <vt:lpwstr/>
  </property>
  <property fmtid="{D5CDD505-2E9C-101B-9397-08002B2CF9AE}" pid="4" name="SeoBrowserTitle">
    <vt:lpwstr/>
  </property>
  <property fmtid="{D5CDD505-2E9C-101B-9397-08002B2CF9AE}" pid="5" name="SeoKeywords">
    <vt:lpwstr/>
  </property>
  <property fmtid="{D5CDD505-2E9C-101B-9397-08002B2CF9AE}" pid="6" name="Order">
    <vt:r8>183700</vt:r8>
  </property>
  <property fmtid="{D5CDD505-2E9C-101B-9397-08002B2CF9AE}" pid="7" name="PublishingRollupImage">
    <vt:lpwstr/>
  </property>
  <property fmtid="{D5CDD505-2E9C-101B-9397-08002B2CF9AE}" pid="8" name="PublishingContactEmail">
    <vt:lpwstr/>
  </property>
  <property fmtid="{D5CDD505-2E9C-101B-9397-08002B2CF9AE}" pid="9" name="xd_Signature">
    <vt:bool>false</vt:bool>
  </property>
  <property fmtid="{D5CDD505-2E9C-101B-9397-08002B2CF9AE}" pid="10" name="PublishingIsFurlPage">
    <vt:bool>false</vt:bool>
  </property>
  <property fmtid="{D5CDD505-2E9C-101B-9397-08002B2CF9AE}" pid="11" name="xd_ProgID">
    <vt:lpwstr/>
  </property>
  <property fmtid="{D5CDD505-2E9C-101B-9397-08002B2CF9AE}" pid="12" name="PublishingContactPicture">
    <vt:lpwstr/>
  </property>
  <property fmtid="{D5CDD505-2E9C-101B-9397-08002B2CF9AE}" pid="13" name="PublishingVariationGroupID">
    <vt:lpwstr/>
  </property>
  <property fmtid="{D5CDD505-2E9C-101B-9397-08002B2CF9AE}" pid="14" name="RobotsNoIndex">
    <vt:bool>false</vt:bool>
  </property>
  <property fmtid="{D5CDD505-2E9C-101B-9397-08002B2CF9AE}" pid="15" name="SeoMetaDescription">
    <vt:lpwstr/>
  </property>
  <property fmtid="{D5CDD505-2E9C-101B-9397-08002B2CF9AE}" pid="16" name="PublishingContactName">
    <vt:lpwstr/>
  </property>
  <property fmtid="{D5CDD505-2E9C-101B-9397-08002B2CF9AE}" pid="17" name="PublishingVariationRelationshipLinkFieldID">
    <vt:lpwstr/>
  </property>
  <property fmtid="{D5CDD505-2E9C-101B-9397-08002B2CF9AE}" pid="18" name="_SourceUrl">
    <vt:lpwstr/>
  </property>
  <property fmtid="{D5CDD505-2E9C-101B-9397-08002B2CF9AE}" pid="19" name="_SharedFileIndex">
    <vt:lpwstr/>
  </property>
  <property fmtid="{D5CDD505-2E9C-101B-9397-08002B2CF9AE}" pid="20" name="Comments">
    <vt:lpwstr/>
  </property>
  <property fmtid="{D5CDD505-2E9C-101B-9397-08002B2CF9AE}" pid="21" name="PublishingPageLayout">
    <vt:lpwstr/>
  </property>
  <property fmtid="{D5CDD505-2E9C-101B-9397-08002B2CF9AE}" pid="22" name="TemplateUrl">
    <vt:lpwstr/>
  </property>
  <property fmtid="{D5CDD505-2E9C-101B-9397-08002B2CF9AE}" pid="23" name="Audience">
    <vt:lpwstr/>
  </property>
</Properties>
</file>